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A76C" w14:textId="77777777" w:rsidR="003913AF" w:rsidRDefault="003913AF" w:rsidP="00380FBD">
      <w:pPr>
        <w:pStyle w:val="ae"/>
        <w:rPr>
          <w:lang w:val="el-GR"/>
        </w:rPr>
      </w:pPr>
      <w:r>
        <w:rPr>
          <w:lang w:val="el-GR"/>
        </w:rPr>
        <w:t>Έρευνα στη Διδακτική</w:t>
      </w:r>
      <w:r w:rsidR="00F536AF">
        <w:rPr>
          <w:lang w:val="el-GR"/>
        </w:rPr>
        <w:t xml:space="preserve"> </w:t>
      </w:r>
      <w:r w:rsidR="001E2F7E">
        <w:rPr>
          <w:lang w:val="el-GR"/>
        </w:rPr>
        <w:t>της Χημείας:</w:t>
      </w:r>
      <w:r>
        <w:rPr>
          <w:lang w:val="el-GR"/>
        </w:rPr>
        <w:t xml:space="preserve"> Μια Μελέτη Περίπτωσης</w:t>
      </w:r>
    </w:p>
    <w:p w14:paraId="2303B2ED" w14:textId="77777777" w:rsidR="002C0BB4" w:rsidRPr="007A17DE" w:rsidRDefault="002C0BB4" w:rsidP="00344B60">
      <w:pPr>
        <w:pStyle w:val="a6"/>
        <w:jc w:val="left"/>
      </w:pPr>
    </w:p>
    <w:p w14:paraId="5FF40098" w14:textId="77777777" w:rsidR="00CC35DA" w:rsidRPr="004212AC" w:rsidRDefault="001978FE" w:rsidP="00380FBD">
      <w:pPr>
        <w:pStyle w:val="a4"/>
      </w:pPr>
      <w:r w:rsidRPr="001978FE">
        <w:t>Περίληψη</w:t>
      </w:r>
    </w:p>
    <w:p w14:paraId="2EC7A089" w14:textId="77777777" w:rsidR="00BB7712" w:rsidRPr="007B06B7" w:rsidRDefault="00E172AE" w:rsidP="007B06B7">
      <w:pPr>
        <w:pStyle w:val="ab"/>
      </w:pPr>
      <w:r w:rsidRPr="007B06B7">
        <w:t>Εισ</w:t>
      </w:r>
      <w:r w:rsidR="000B04A6" w:rsidRPr="007B06B7">
        <w:t>ά</w:t>
      </w:r>
      <w:r w:rsidRPr="007B06B7">
        <w:t>γετε το κείμενο περίληψης</w:t>
      </w:r>
      <w:r w:rsidR="00E723ED" w:rsidRPr="007B06B7">
        <w:t xml:space="preserve"> (</w:t>
      </w:r>
      <w:r w:rsidR="001978FE" w:rsidRPr="007B06B7">
        <w:t xml:space="preserve">90-100 λέξεις, </w:t>
      </w:r>
      <w:r w:rsidR="00E723ED" w:rsidRPr="007B06B7">
        <w:t>Ελληνική γλώσσα)</w:t>
      </w:r>
      <w:r w:rsidRPr="007B06B7">
        <w:t xml:space="preserve"> εδώ</w:t>
      </w:r>
      <w:r w:rsidR="00C34301" w:rsidRPr="007B06B7">
        <w:t xml:space="preserve"> </w:t>
      </w:r>
      <w:r w:rsidRPr="007B06B7">
        <w:t>σε</w:t>
      </w:r>
      <w:r w:rsidR="00C34301" w:rsidRPr="007B06B7">
        <w:t xml:space="preserve"> </w:t>
      </w:r>
      <w:proofErr w:type="spellStart"/>
      <w:r w:rsidR="001978FE" w:rsidRPr="007B06B7">
        <w:t>Georgia</w:t>
      </w:r>
      <w:proofErr w:type="spellEnd"/>
      <w:r w:rsidR="001978FE" w:rsidRPr="007B06B7">
        <w:t xml:space="preserve">, 10 </w:t>
      </w:r>
      <w:proofErr w:type="spellStart"/>
      <w:r w:rsidR="001978FE" w:rsidRPr="007B06B7">
        <w:t>pt</w:t>
      </w:r>
      <w:proofErr w:type="spellEnd"/>
      <w:r w:rsidR="001978FE" w:rsidRPr="007B06B7">
        <w:t xml:space="preserve">., διάστιχο: 12 </w:t>
      </w:r>
      <w:proofErr w:type="spellStart"/>
      <w:r w:rsidR="001978FE" w:rsidRPr="007B06B7">
        <w:t>pt</w:t>
      </w:r>
      <w:proofErr w:type="spellEnd"/>
      <w:r w:rsidR="001978FE" w:rsidRPr="007B06B7">
        <w:t>, πλήρης στοίχιση κειμένου, χωρίς παραγράφους, χωρίς εσοχή παραγράφων, χωρίς βιβλιογραφικές παραπομπές.</w:t>
      </w:r>
      <w:r w:rsidR="00721468" w:rsidRPr="007B06B7">
        <w:t xml:space="preserve"> </w:t>
      </w:r>
    </w:p>
    <w:p w14:paraId="3B666F07" w14:textId="77777777" w:rsidR="00DA7E5B" w:rsidRPr="004E59EB" w:rsidRDefault="00DA7E5B" w:rsidP="00304FC3">
      <w:pPr>
        <w:pStyle w:val="a6"/>
        <w:jc w:val="left"/>
      </w:pPr>
    </w:p>
    <w:p w14:paraId="63BE2F6A" w14:textId="77777777" w:rsidR="00DA7E5B" w:rsidRDefault="00DA7E5B" w:rsidP="005C57B1">
      <w:pPr>
        <w:pStyle w:val="af9"/>
      </w:pPr>
      <w:r w:rsidRPr="007B06B7">
        <w:rPr>
          <w:rStyle w:val="a5"/>
        </w:rPr>
        <w:t>Λέξεις κλειδιά:</w:t>
      </w:r>
      <w:r w:rsidRPr="003D2A49">
        <w:rPr>
          <w:rStyle w:val="afa"/>
        </w:rPr>
        <w:t xml:space="preserve"> Πληκτρολογήστε τις λέξεις-κλειδιά, έως 5 λέξεις/ φράσεις ορολογίας σε αλφαβητική σειρά, </w:t>
      </w:r>
      <w:proofErr w:type="spellStart"/>
      <w:r w:rsidRPr="003D2A49">
        <w:rPr>
          <w:rStyle w:val="afa"/>
        </w:rPr>
        <w:t>χωριζόμενες</w:t>
      </w:r>
      <w:proofErr w:type="spellEnd"/>
      <w:r w:rsidRPr="003D2A49">
        <w:rPr>
          <w:rStyle w:val="afa"/>
        </w:rPr>
        <w:t xml:space="preserve"> με κόμμα, σε </w:t>
      </w:r>
      <w:proofErr w:type="spellStart"/>
      <w:r w:rsidRPr="003D2A49">
        <w:rPr>
          <w:rStyle w:val="afa"/>
        </w:rPr>
        <w:t>Georgia</w:t>
      </w:r>
      <w:proofErr w:type="spellEnd"/>
      <w:r w:rsidRPr="003D2A49">
        <w:rPr>
          <w:rStyle w:val="afa"/>
        </w:rPr>
        <w:t xml:space="preserve">, 10 </w:t>
      </w:r>
      <w:proofErr w:type="spellStart"/>
      <w:r w:rsidRPr="003D2A49">
        <w:rPr>
          <w:rStyle w:val="afa"/>
        </w:rPr>
        <w:t>Points</w:t>
      </w:r>
      <w:proofErr w:type="spellEnd"/>
      <w:r w:rsidRPr="003D2A49">
        <w:rPr>
          <w:rStyle w:val="afa"/>
        </w:rPr>
        <w:t>. Όλα Πεζά (εκτός πιθανών κύριων ονομάτων). Χωρίς τελεία στο τέλος.</w:t>
      </w:r>
      <w:r w:rsidRPr="009A7D16">
        <w:t xml:space="preserve"> </w:t>
      </w:r>
    </w:p>
    <w:p w14:paraId="122DE77A" w14:textId="77777777" w:rsidR="00687AD7" w:rsidRDefault="00687AD7" w:rsidP="00304FC3">
      <w:pPr>
        <w:pStyle w:val="a6"/>
      </w:pPr>
    </w:p>
    <w:p w14:paraId="0615F15D" w14:textId="77777777" w:rsidR="003913AF" w:rsidRDefault="003913AF" w:rsidP="00304FC3">
      <w:pPr>
        <w:pStyle w:val="a6"/>
      </w:pPr>
    </w:p>
    <w:p w14:paraId="12D93F8D" w14:textId="77777777" w:rsidR="003913AF" w:rsidRPr="003913AF" w:rsidRDefault="00F11C73" w:rsidP="00380FBD">
      <w:pPr>
        <w:pStyle w:val="ae"/>
      </w:pPr>
      <w:r>
        <w:t>Research in Didactics</w:t>
      </w:r>
      <w:r w:rsidR="00F536AF" w:rsidRPr="00F536AF">
        <w:t xml:space="preserve"> </w:t>
      </w:r>
      <w:r w:rsidR="00380FBD" w:rsidRPr="00380FBD">
        <w:t xml:space="preserve">of </w:t>
      </w:r>
      <w:r w:rsidR="00380FBD">
        <w:t>Chemistry</w:t>
      </w:r>
      <w:r w:rsidR="001E2F7E" w:rsidRPr="001E2F7E">
        <w:t>:</w:t>
      </w:r>
      <w:r>
        <w:t xml:space="preserve"> A Case Study</w:t>
      </w:r>
    </w:p>
    <w:p w14:paraId="059A2E2C" w14:textId="77777777" w:rsidR="003913AF" w:rsidRPr="00075DBE" w:rsidRDefault="003913AF" w:rsidP="00344B60">
      <w:pPr>
        <w:pStyle w:val="a6"/>
        <w:jc w:val="left"/>
      </w:pPr>
    </w:p>
    <w:p w14:paraId="06EA061C" w14:textId="77777777" w:rsidR="00CC35DA" w:rsidRPr="00460BE5" w:rsidRDefault="00CC35DA" w:rsidP="00460BE5">
      <w:pPr>
        <w:pStyle w:val="a4"/>
      </w:pPr>
      <w:proofErr w:type="spellStart"/>
      <w:r w:rsidRPr="00460BE5">
        <w:t>Abstract</w:t>
      </w:r>
      <w:proofErr w:type="spellEnd"/>
    </w:p>
    <w:p w14:paraId="5AF91585" w14:textId="77777777" w:rsidR="001978FE" w:rsidRPr="00687AD7" w:rsidRDefault="001978FE" w:rsidP="007B06B7">
      <w:pPr>
        <w:pStyle w:val="ab"/>
      </w:pPr>
      <w:r w:rsidRPr="00667CCA">
        <w:t>Εισάγετε το κείμενο περίληψης (</w:t>
      </w:r>
      <w:r w:rsidRPr="00667CCA">
        <w:rPr>
          <w:rFonts w:cs="Arial"/>
        </w:rPr>
        <w:t>90-100 λέξεις,</w:t>
      </w:r>
      <w:r w:rsidRPr="00667CCA">
        <w:t xml:space="preserve"> Αγγλική γλώσσα) εδώ σε </w:t>
      </w:r>
      <w:r w:rsidRPr="00667CCA">
        <w:rPr>
          <w:lang w:val="en-US"/>
        </w:rPr>
        <w:t>Georgia</w:t>
      </w:r>
      <w:r w:rsidRPr="00667CCA">
        <w:t xml:space="preserve">, 10 </w:t>
      </w:r>
      <w:r w:rsidRPr="00667CCA">
        <w:rPr>
          <w:lang w:val="en-US"/>
        </w:rPr>
        <w:t>pt</w:t>
      </w:r>
      <w:r w:rsidRPr="00667CCA">
        <w:t xml:space="preserve">., διάστιχο: 12 </w:t>
      </w:r>
      <w:r w:rsidRPr="00687AD7">
        <w:rPr>
          <w:lang w:val="en-US"/>
        </w:rPr>
        <w:t>pt</w:t>
      </w:r>
      <w:r w:rsidRPr="00687AD7">
        <w:t>, πλήρης στοίχιση κειμένου, χωρίς παραγράφους, χωρίς εσοχή παραγράφων, χωρίς βιβλιογραφικές παραπομπές.</w:t>
      </w:r>
    </w:p>
    <w:p w14:paraId="20BB75BF" w14:textId="77777777" w:rsidR="00DA7E5B" w:rsidRPr="00304FC3" w:rsidRDefault="00DA7E5B" w:rsidP="00304FC3">
      <w:pPr>
        <w:pStyle w:val="a6"/>
        <w:jc w:val="left"/>
      </w:pPr>
    </w:p>
    <w:p w14:paraId="52A0DF7A" w14:textId="77777777" w:rsidR="00E723ED" w:rsidRPr="00687AD7" w:rsidRDefault="00CC35DA" w:rsidP="005C57B1">
      <w:pPr>
        <w:pStyle w:val="af9"/>
        <w:rPr>
          <w:szCs w:val="24"/>
        </w:rPr>
      </w:pPr>
      <w:proofErr w:type="spellStart"/>
      <w:r w:rsidRPr="003D2A49">
        <w:rPr>
          <w:rStyle w:val="a5"/>
        </w:rPr>
        <w:t>Keywords</w:t>
      </w:r>
      <w:proofErr w:type="spellEnd"/>
      <w:r w:rsidR="00E723ED" w:rsidRPr="003D2A49">
        <w:rPr>
          <w:rStyle w:val="afa"/>
        </w:rPr>
        <w:t xml:space="preserve">: </w:t>
      </w:r>
      <w:r w:rsidR="005A4007" w:rsidRPr="003D2A49">
        <w:rPr>
          <w:rStyle w:val="afa"/>
        </w:rPr>
        <w:t>Πληκτρολογήστε τις λέξεις-κλειδιά,</w:t>
      </w:r>
      <w:r w:rsidR="00F11C73" w:rsidRPr="003D2A49">
        <w:rPr>
          <w:rStyle w:val="afa"/>
        </w:rPr>
        <w:t xml:space="preserve"> στα αγγλικά,</w:t>
      </w:r>
      <w:r w:rsidR="005A4007" w:rsidRPr="003D2A49">
        <w:rPr>
          <w:rStyle w:val="afa"/>
        </w:rPr>
        <w:t xml:space="preserve"> έως 5 λέξεις/ φράσεις ορολογίας σε αλφαβητική σειρά, </w:t>
      </w:r>
      <w:proofErr w:type="spellStart"/>
      <w:r w:rsidR="005A4007" w:rsidRPr="003D2A49">
        <w:rPr>
          <w:rStyle w:val="afa"/>
        </w:rPr>
        <w:t>χωριζόμενες</w:t>
      </w:r>
      <w:proofErr w:type="spellEnd"/>
      <w:r w:rsidR="005A4007" w:rsidRPr="003D2A49">
        <w:rPr>
          <w:rStyle w:val="afa"/>
        </w:rPr>
        <w:t xml:space="preserve"> με κόμμα</w:t>
      </w:r>
      <w:r w:rsidR="00687AD7" w:rsidRPr="003D2A49">
        <w:rPr>
          <w:rStyle w:val="afa"/>
        </w:rPr>
        <w:t xml:space="preserve">, σε </w:t>
      </w:r>
      <w:proofErr w:type="spellStart"/>
      <w:r w:rsidR="00687AD7" w:rsidRPr="003D2A49">
        <w:rPr>
          <w:rStyle w:val="afa"/>
        </w:rPr>
        <w:t>Georgia</w:t>
      </w:r>
      <w:proofErr w:type="spellEnd"/>
      <w:r w:rsidR="00687AD7" w:rsidRPr="003D2A49">
        <w:rPr>
          <w:rStyle w:val="afa"/>
        </w:rPr>
        <w:t xml:space="preserve">, 10 </w:t>
      </w:r>
      <w:proofErr w:type="spellStart"/>
      <w:r w:rsidR="00687AD7" w:rsidRPr="003D2A49">
        <w:rPr>
          <w:rStyle w:val="afa"/>
        </w:rPr>
        <w:t>Points</w:t>
      </w:r>
      <w:proofErr w:type="spellEnd"/>
      <w:r w:rsidR="00687AD7" w:rsidRPr="003D2A49">
        <w:rPr>
          <w:rStyle w:val="afa"/>
        </w:rPr>
        <w:t>.</w:t>
      </w:r>
      <w:r w:rsidR="005A4007" w:rsidRPr="003D2A49">
        <w:rPr>
          <w:rStyle w:val="afa"/>
        </w:rPr>
        <w:t xml:space="preserve"> Όλα Πεζά (εκτός πιθανών κύριων ονομάτων). Χωρίς τελεία στο τέλος</w:t>
      </w:r>
      <w:r w:rsidR="00687AD7" w:rsidRPr="003D2A49">
        <w:rPr>
          <w:rStyle w:val="afa"/>
        </w:rPr>
        <w:t>.</w:t>
      </w:r>
    </w:p>
    <w:p w14:paraId="00AA22EA" w14:textId="77777777" w:rsidR="00E723ED" w:rsidRPr="006B5F29" w:rsidRDefault="00E723ED" w:rsidP="00304FC3">
      <w:pPr>
        <w:pStyle w:val="a6"/>
        <w:jc w:val="left"/>
      </w:pPr>
    </w:p>
    <w:p w14:paraId="1A0A2B73" w14:textId="77777777" w:rsidR="005A4007" w:rsidRPr="006B5F29" w:rsidRDefault="005A4007" w:rsidP="00304FC3">
      <w:pPr>
        <w:pStyle w:val="a6"/>
        <w:jc w:val="left"/>
      </w:pPr>
    </w:p>
    <w:p w14:paraId="13319659" w14:textId="77777777" w:rsidR="00F11C73" w:rsidRPr="00B72847" w:rsidRDefault="00F11C73" w:rsidP="00B72847">
      <w:pPr>
        <w:pStyle w:val="ad"/>
      </w:pPr>
      <w:r w:rsidRPr="00B72847">
        <w:t>Εισαγωγή</w:t>
      </w:r>
    </w:p>
    <w:p w14:paraId="6CB0233F" w14:textId="7F9CD510" w:rsidR="00311F26" w:rsidRDefault="00004E9A" w:rsidP="007A17DE">
      <w:pPr>
        <w:pStyle w:val="ac"/>
      </w:pPr>
      <w:r w:rsidRPr="00667CCA">
        <w:t xml:space="preserve">Η </w:t>
      </w:r>
      <w:r w:rsidRPr="00311F26">
        <w:t xml:space="preserve">διάρθρωση του περιεχομένου </w:t>
      </w:r>
      <w:r w:rsidR="007A17DE">
        <w:t xml:space="preserve">ενδεικτικά </w:t>
      </w:r>
      <w:r w:rsidRPr="00311F26">
        <w:t>μπορεί να είναι:</w:t>
      </w:r>
      <w:r w:rsidR="005A4007" w:rsidRPr="00311F26">
        <w:t xml:space="preserve"> Εισαγωγή, Θεωρητικό Υπόβαθρο, Βιβλιογραφική Επισκόπηση, Μεθοδολογία, Αποτελέσματα, Συζήτηση, Συμπεράσματα</w:t>
      </w:r>
      <w:r w:rsidR="00276121" w:rsidRPr="00311F26">
        <w:t>, Βιβλιογραφία.</w:t>
      </w:r>
      <w:r w:rsidR="00311F26">
        <w:tab/>
      </w:r>
      <w:r w:rsidR="007A17DE">
        <w:t xml:space="preserve">Ανάλογα με τη φάση στην οποία βρίσκεται η υπό παρουσίαση έρευνα, η παραπάνω δομή δεν είναι δεσμευτική. </w:t>
      </w:r>
      <w:r w:rsidR="00311F26" w:rsidRPr="00311F26">
        <w:t xml:space="preserve"> </w:t>
      </w:r>
    </w:p>
    <w:p w14:paraId="3C451F19" w14:textId="77777777" w:rsidR="00311F26" w:rsidRPr="00AF397E" w:rsidRDefault="00311F26" w:rsidP="00304FC3">
      <w:pPr>
        <w:pStyle w:val="a6"/>
        <w:jc w:val="left"/>
      </w:pPr>
    </w:p>
    <w:p w14:paraId="42C6DB9F" w14:textId="77777777" w:rsidR="00311F26" w:rsidRPr="00F11C73" w:rsidRDefault="00311F26" w:rsidP="00B72847">
      <w:pPr>
        <w:pStyle w:val="ad"/>
      </w:pPr>
      <w:r>
        <w:t>Μεθοδολογία</w:t>
      </w:r>
      <w:r w:rsidR="00E60C79">
        <w:t xml:space="preserve"> </w:t>
      </w:r>
    </w:p>
    <w:p w14:paraId="61E43EEC" w14:textId="77777777" w:rsidR="00311F26" w:rsidRPr="00536F57" w:rsidRDefault="00311F26" w:rsidP="00536F57">
      <w:pPr>
        <w:pStyle w:val="ac"/>
      </w:pPr>
      <w:r w:rsidRPr="00536F57">
        <w:t>Σκοπός της παρούσας έρευνας ήταν ο σχεδιασμός, η ανάπτυξη, η εφαρμογή και η αξιολόγηση</w:t>
      </w:r>
    </w:p>
    <w:p w14:paraId="0C4ECD9D" w14:textId="77777777" w:rsidR="00311F26" w:rsidRPr="00536F57" w:rsidRDefault="00311F26" w:rsidP="00536F57">
      <w:pPr>
        <w:pStyle w:val="ac"/>
      </w:pPr>
      <w:r w:rsidRPr="00536F57">
        <w:t>μίας ΔΜΑ για τη διάδοση της θερμότητας με αγωγή στην Ε’ τάξη Δημοτικού Σχολείου.</w:t>
      </w:r>
    </w:p>
    <w:p w14:paraId="4632A666" w14:textId="77777777" w:rsidR="00311F26" w:rsidRPr="00F36A81" w:rsidRDefault="00311F26" w:rsidP="00F36A81">
      <w:pPr>
        <w:pStyle w:val="1"/>
      </w:pPr>
      <w:r w:rsidRPr="00F36A81">
        <w:t>Συμμετέχοντες/</w:t>
      </w:r>
      <w:proofErr w:type="spellStart"/>
      <w:r w:rsidRPr="00F36A81">
        <w:t>ουσες</w:t>
      </w:r>
      <w:proofErr w:type="spellEnd"/>
      <w:r w:rsidR="00E60C79" w:rsidRPr="00F36A81">
        <w:t xml:space="preserve"> </w:t>
      </w:r>
    </w:p>
    <w:p w14:paraId="202670E5" w14:textId="77777777" w:rsidR="00311F26" w:rsidRPr="00311F26" w:rsidRDefault="00311F26" w:rsidP="00536F57">
      <w:pPr>
        <w:pStyle w:val="ac"/>
      </w:pPr>
      <w:r w:rsidRPr="00311F26">
        <w:t>Συμμετέχοντες</w:t>
      </w:r>
      <w:r>
        <w:t>/</w:t>
      </w:r>
      <w:proofErr w:type="spellStart"/>
      <w:r>
        <w:t>ουσες</w:t>
      </w:r>
      <w:proofErr w:type="spellEnd"/>
      <w:r w:rsidRPr="00311F26">
        <w:t xml:space="preserve"> της έρευνας ήταν δώδεκα (12) μαθητές</w:t>
      </w:r>
      <w:r>
        <w:t>/</w:t>
      </w:r>
      <w:proofErr w:type="spellStart"/>
      <w:r>
        <w:t>τριες</w:t>
      </w:r>
      <w:proofErr w:type="spellEnd"/>
      <w:r w:rsidRPr="00311F26">
        <w:t xml:space="preserve"> Ε’ τάξης του Δημοτικού Σχολείου (8 αγόρια και 4 κορίτσια) από ένα ιδιωτικό δημοτικό σχολείο του Νομού </w:t>
      </w:r>
      <w:r>
        <w:t>Δράμας</w:t>
      </w:r>
      <w:r w:rsidRPr="00311F26">
        <w:t>. Για τις ανάγκες της έρευνας συγκροτήθηκαν τέσσερις (4) ομάδες των τριών (3) μαθητών.</w:t>
      </w:r>
    </w:p>
    <w:p w14:paraId="7DC5D2DC" w14:textId="77777777" w:rsidR="00311F26" w:rsidRPr="00311F26" w:rsidRDefault="00311F26" w:rsidP="00302244">
      <w:pPr>
        <w:pStyle w:val="ac"/>
      </w:pPr>
      <w:r w:rsidRPr="00304FC3">
        <w:rPr>
          <w:rStyle w:val="2"/>
        </w:rPr>
        <w:t>Εργαλεία της Έρευνας</w:t>
      </w:r>
      <w:r w:rsidR="00E60C79" w:rsidRPr="00304FC3">
        <w:rPr>
          <w:rStyle w:val="2"/>
        </w:rPr>
        <w:t>.</w:t>
      </w:r>
      <w:r w:rsidR="00E60C79">
        <w:t xml:space="preserve"> </w:t>
      </w:r>
      <w:r w:rsidRPr="00E60C79">
        <w:t>Η έρευνα πραγματοποιήθηκε με τη μέθοδο του συνεχούς της διερεύνησης. Κατά την εφαρμογή…</w:t>
      </w:r>
    </w:p>
    <w:p w14:paraId="293741AD" w14:textId="77777777" w:rsidR="00DC5C28" w:rsidRPr="00D30FB7" w:rsidRDefault="00DC5C28" w:rsidP="00A77EE5">
      <w:pPr>
        <w:pStyle w:val="af"/>
      </w:pPr>
      <w:r>
        <w:tab/>
      </w:r>
      <w:r w:rsidRPr="00696680">
        <w:rPr>
          <w:b/>
          <w:bCs/>
        </w:rPr>
        <w:t>Πίνακας 2</w:t>
      </w:r>
      <w:r w:rsidRPr="00696680">
        <w:rPr>
          <w:rStyle w:val="a7"/>
          <w:i w:val="0"/>
          <w:iCs/>
        </w:rPr>
        <w:t>.</w:t>
      </w:r>
      <w:r w:rsidRPr="00D30FB7">
        <w:t xml:space="preserve"> </w:t>
      </w:r>
      <w:r w:rsidRPr="00A77EE5">
        <w:t xml:space="preserve">Τύποι της διερεύνησης με κριτήριο την </w:t>
      </w:r>
      <w:proofErr w:type="spellStart"/>
      <w:r w:rsidRPr="00A77EE5">
        <w:t>ανοιχτότητα</w:t>
      </w:r>
      <w:proofErr w:type="spellEnd"/>
      <w:r w:rsidRPr="00A77EE5">
        <w:t xml:space="preserve"> της διερευνητικής διαδικασίας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17"/>
        <w:gridCol w:w="2082"/>
        <w:gridCol w:w="2085"/>
        <w:gridCol w:w="2120"/>
      </w:tblGrid>
      <w:tr w:rsidR="00DC5C28" w:rsidRPr="00DC5C28" w14:paraId="000EF290" w14:textId="77777777" w:rsidTr="00DC5C28">
        <w:trPr>
          <w:jc w:val="center"/>
        </w:trPr>
        <w:tc>
          <w:tcPr>
            <w:tcW w:w="2117" w:type="dxa"/>
            <w:vAlign w:val="center"/>
          </w:tcPr>
          <w:p w14:paraId="47DF5826" w14:textId="77777777" w:rsidR="00DC5C28" w:rsidRPr="00DC5C28" w:rsidRDefault="00DC5C28" w:rsidP="00983AC2">
            <w:pPr>
              <w:pStyle w:val="af0"/>
            </w:pPr>
            <w:r w:rsidRPr="00DC5C28">
              <w:t>Τύπος διερεύνησης</w:t>
            </w:r>
          </w:p>
        </w:tc>
        <w:tc>
          <w:tcPr>
            <w:tcW w:w="2082" w:type="dxa"/>
            <w:vAlign w:val="center"/>
          </w:tcPr>
          <w:p w14:paraId="5E457C86" w14:textId="77777777" w:rsidR="00DC5C28" w:rsidRPr="00DC5C28" w:rsidRDefault="00DC5C28" w:rsidP="00983AC2">
            <w:pPr>
              <w:pStyle w:val="af0"/>
            </w:pPr>
            <w:r w:rsidRPr="00DC5C28">
              <w:t>Ερευνητικό ερώτημα</w:t>
            </w:r>
          </w:p>
        </w:tc>
        <w:tc>
          <w:tcPr>
            <w:tcW w:w="2085" w:type="dxa"/>
            <w:vAlign w:val="center"/>
          </w:tcPr>
          <w:p w14:paraId="2AC70EE7" w14:textId="77777777" w:rsidR="00DC5C28" w:rsidRPr="00DC5C28" w:rsidRDefault="00DC5C28" w:rsidP="00983AC2">
            <w:pPr>
              <w:pStyle w:val="af0"/>
            </w:pPr>
            <w:r w:rsidRPr="00DC5C28">
              <w:t>Συλλογή δεδομένων και μεθοδολογία</w:t>
            </w:r>
          </w:p>
        </w:tc>
        <w:tc>
          <w:tcPr>
            <w:tcW w:w="2120" w:type="dxa"/>
            <w:vAlign w:val="center"/>
          </w:tcPr>
          <w:p w14:paraId="31936ED0" w14:textId="77777777" w:rsidR="00DC5C28" w:rsidRPr="00DC5C28" w:rsidRDefault="00DC5C28" w:rsidP="00983AC2">
            <w:pPr>
              <w:pStyle w:val="af0"/>
            </w:pPr>
            <w:r w:rsidRPr="00DC5C28">
              <w:t>Επεξήγηση αποτελεσμάτων</w:t>
            </w:r>
          </w:p>
        </w:tc>
      </w:tr>
      <w:tr w:rsidR="00DC5C28" w:rsidRPr="00DC5C28" w14:paraId="26C0B822" w14:textId="77777777" w:rsidTr="00DC5C28">
        <w:trPr>
          <w:jc w:val="center"/>
        </w:trPr>
        <w:tc>
          <w:tcPr>
            <w:tcW w:w="2117" w:type="dxa"/>
            <w:vAlign w:val="center"/>
          </w:tcPr>
          <w:p w14:paraId="587C3F59" w14:textId="77777777" w:rsidR="00CA2516" w:rsidRDefault="00DC5C28" w:rsidP="00983AC2">
            <w:pPr>
              <w:pStyle w:val="af2"/>
            </w:pPr>
            <w:r w:rsidRPr="00DC5C28">
              <w:t>Τύπος 0</w:t>
            </w:r>
          </w:p>
          <w:p w14:paraId="31972CA6" w14:textId="77777777" w:rsidR="00DC5C28" w:rsidRPr="00DC5C28" w:rsidRDefault="00DC5C28" w:rsidP="00983AC2">
            <w:pPr>
              <w:pStyle w:val="af2"/>
            </w:pPr>
            <w:r w:rsidRPr="00DC5C28">
              <w:t>Επιβεβαίωση</w:t>
            </w:r>
          </w:p>
        </w:tc>
        <w:tc>
          <w:tcPr>
            <w:tcW w:w="2082" w:type="dxa"/>
            <w:vAlign w:val="center"/>
          </w:tcPr>
          <w:p w14:paraId="0F98B253" w14:textId="77777777" w:rsidR="00DC5C28" w:rsidRPr="00DC5C28" w:rsidRDefault="00DC5C28" w:rsidP="00983AC2">
            <w:pPr>
              <w:pStyle w:val="af2"/>
            </w:pPr>
            <w:r w:rsidRPr="00DC5C28">
              <w:t>Δίνεται από τον εκπαιδευτικό</w:t>
            </w:r>
          </w:p>
        </w:tc>
        <w:tc>
          <w:tcPr>
            <w:tcW w:w="2085" w:type="dxa"/>
            <w:vAlign w:val="center"/>
          </w:tcPr>
          <w:p w14:paraId="6FFDE1B5" w14:textId="77777777" w:rsidR="00DC5C28" w:rsidRPr="00DC5C28" w:rsidRDefault="00DC5C28" w:rsidP="00983AC2">
            <w:pPr>
              <w:pStyle w:val="af2"/>
            </w:pPr>
            <w:r w:rsidRPr="00DC5C28">
              <w:t>Δίνεται από τον εκπαιδευτικό</w:t>
            </w:r>
          </w:p>
        </w:tc>
        <w:tc>
          <w:tcPr>
            <w:tcW w:w="2120" w:type="dxa"/>
            <w:vAlign w:val="center"/>
          </w:tcPr>
          <w:p w14:paraId="79C8C87F" w14:textId="77777777" w:rsidR="00DC5C28" w:rsidRPr="00DC5C28" w:rsidRDefault="00DC5C28" w:rsidP="00983AC2">
            <w:pPr>
              <w:pStyle w:val="af2"/>
            </w:pPr>
            <w:r w:rsidRPr="00DC5C28">
              <w:t>Δίνεται από τον εκπαιδευτικό</w:t>
            </w:r>
          </w:p>
        </w:tc>
      </w:tr>
      <w:tr w:rsidR="00DC5C28" w:rsidRPr="00DC5C28" w14:paraId="3DF243B6" w14:textId="77777777" w:rsidTr="00DC5C28">
        <w:trPr>
          <w:jc w:val="center"/>
        </w:trPr>
        <w:tc>
          <w:tcPr>
            <w:tcW w:w="2117" w:type="dxa"/>
            <w:vAlign w:val="center"/>
          </w:tcPr>
          <w:p w14:paraId="4A64BDE7" w14:textId="77777777" w:rsidR="00DC5C28" w:rsidRPr="00DC5C28" w:rsidRDefault="00DC5C28" w:rsidP="00983AC2">
            <w:pPr>
              <w:pStyle w:val="af2"/>
            </w:pPr>
            <w:r w:rsidRPr="00DC5C28">
              <w:t xml:space="preserve">Τύπος 1  </w:t>
            </w:r>
          </w:p>
          <w:p w14:paraId="15D620AF" w14:textId="77777777" w:rsidR="00DC5C28" w:rsidRPr="00DC5C28" w:rsidRDefault="00DC5C28" w:rsidP="00983AC2">
            <w:pPr>
              <w:pStyle w:val="af2"/>
            </w:pPr>
            <w:r w:rsidRPr="00DC5C28">
              <w:t>Δομημένη</w:t>
            </w:r>
          </w:p>
        </w:tc>
        <w:tc>
          <w:tcPr>
            <w:tcW w:w="2082" w:type="dxa"/>
            <w:vAlign w:val="center"/>
          </w:tcPr>
          <w:p w14:paraId="52B0A447" w14:textId="77777777" w:rsidR="00DC5C28" w:rsidRPr="00DC5C28" w:rsidRDefault="00DC5C28" w:rsidP="00983AC2">
            <w:pPr>
              <w:pStyle w:val="af2"/>
            </w:pPr>
            <w:r w:rsidRPr="00DC5C28">
              <w:t>Δίνεται από τον εκπαιδευτικό</w:t>
            </w:r>
          </w:p>
        </w:tc>
        <w:tc>
          <w:tcPr>
            <w:tcW w:w="2085" w:type="dxa"/>
            <w:vAlign w:val="center"/>
          </w:tcPr>
          <w:p w14:paraId="5D9B154D" w14:textId="77777777" w:rsidR="00DC5C28" w:rsidRPr="00DC5C28" w:rsidRDefault="00DC5C28" w:rsidP="00983AC2">
            <w:pPr>
              <w:pStyle w:val="af2"/>
            </w:pPr>
            <w:r w:rsidRPr="00DC5C28">
              <w:t>Δίνεται από τον εκπαιδευτικό</w:t>
            </w:r>
          </w:p>
        </w:tc>
        <w:tc>
          <w:tcPr>
            <w:tcW w:w="2120" w:type="dxa"/>
            <w:vAlign w:val="center"/>
          </w:tcPr>
          <w:p w14:paraId="218D1F30" w14:textId="77777777" w:rsidR="00DC5C28" w:rsidRPr="00DC5C28" w:rsidRDefault="00DC5C28" w:rsidP="00983AC2">
            <w:pPr>
              <w:pStyle w:val="af2"/>
            </w:pPr>
            <w:r w:rsidRPr="00DC5C28">
              <w:t>Ανοιχτό προς τους μαθητές</w:t>
            </w:r>
          </w:p>
        </w:tc>
      </w:tr>
      <w:tr w:rsidR="00DC5C28" w:rsidRPr="00DC5C28" w14:paraId="0319B6EE" w14:textId="77777777" w:rsidTr="00DC5C28">
        <w:trPr>
          <w:jc w:val="center"/>
        </w:trPr>
        <w:tc>
          <w:tcPr>
            <w:tcW w:w="2117" w:type="dxa"/>
            <w:vAlign w:val="center"/>
          </w:tcPr>
          <w:p w14:paraId="121C7DB4" w14:textId="77777777" w:rsidR="00DC5C28" w:rsidRPr="00DC5C28" w:rsidRDefault="00DC5C28" w:rsidP="00983AC2">
            <w:pPr>
              <w:pStyle w:val="af2"/>
            </w:pPr>
            <w:r w:rsidRPr="00DC5C28">
              <w:t>Τύπος 2  Καθοδηγούμενη</w:t>
            </w:r>
          </w:p>
        </w:tc>
        <w:tc>
          <w:tcPr>
            <w:tcW w:w="2082" w:type="dxa"/>
            <w:vAlign w:val="center"/>
          </w:tcPr>
          <w:p w14:paraId="6A0F1B09" w14:textId="77777777" w:rsidR="00DC5C28" w:rsidRPr="00DC5C28" w:rsidRDefault="00DC5C28" w:rsidP="00983AC2">
            <w:pPr>
              <w:pStyle w:val="af2"/>
            </w:pPr>
            <w:r w:rsidRPr="00DC5C28">
              <w:t>Δίνεται από τον εκπαιδευτικό</w:t>
            </w:r>
          </w:p>
        </w:tc>
        <w:tc>
          <w:tcPr>
            <w:tcW w:w="2085" w:type="dxa"/>
            <w:vAlign w:val="center"/>
          </w:tcPr>
          <w:p w14:paraId="608D0E65" w14:textId="77777777" w:rsidR="00DC5C28" w:rsidRPr="00DC5C28" w:rsidRDefault="00DC5C28" w:rsidP="00983AC2">
            <w:pPr>
              <w:pStyle w:val="af2"/>
            </w:pPr>
            <w:r w:rsidRPr="00DC5C28">
              <w:t>Ανοιχτό προς τους μαθητές</w:t>
            </w:r>
          </w:p>
        </w:tc>
        <w:tc>
          <w:tcPr>
            <w:tcW w:w="2120" w:type="dxa"/>
            <w:vAlign w:val="center"/>
          </w:tcPr>
          <w:p w14:paraId="1E6E28A3" w14:textId="77777777" w:rsidR="00DC5C28" w:rsidRPr="00DC5C28" w:rsidRDefault="00DC5C28" w:rsidP="00983AC2">
            <w:pPr>
              <w:pStyle w:val="af2"/>
            </w:pPr>
            <w:r w:rsidRPr="00DC5C28">
              <w:t>Ανοιχτό προς τους μαθητές</w:t>
            </w:r>
          </w:p>
        </w:tc>
      </w:tr>
      <w:tr w:rsidR="00DC5C28" w:rsidRPr="00DC5C28" w14:paraId="56802B77" w14:textId="77777777" w:rsidTr="00DC5C28">
        <w:trPr>
          <w:jc w:val="center"/>
        </w:trPr>
        <w:tc>
          <w:tcPr>
            <w:tcW w:w="2117" w:type="dxa"/>
            <w:vAlign w:val="center"/>
          </w:tcPr>
          <w:p w14:paraId="0C8B8767" w14:textId="77777777" w:rsidR="00DC5C28" w:rsidRPr="00DC5C28" w:rsidRDefault="00DC5C28" w:rsidP="00983AC2">
            <w:pPr>
              <w:pStyle w:val="af2"/>
            </w:pPr>
            <w:r w:rsidRPr="00DC5C28">
              <w:lastRenderedPageBreak/>
              <w:t xml:space="preserve">Τύπος 3  </w:t>
            </w:r>
          </w:p>
          <w:p w14:paraId="5FD64413" w14:textId="77777777" w:rsidR="00DC5C28" w:rsidRPr="00DC5C28" w:rsidRDefault="00DC5C28" w:rsidP="00983AC2">
            <w:pPr>
              <w:pStyle w:val="af2"/>
            </w:pPr>
            <w:r w:rsidRPr="00DC5C28">
              <w:t>Ανοιχτή ή Ελεύθερη</w:t>
            </w:r>
          </w:p>
        </w:tc>
        <w:tc>
          <w:tcPr>
            <w:tcW w:w="2082" w:type="dxa"/>
            <w:vAlign w:val="center"/>
          </w:tcPr>
          <w:p w14:paraId="39FE6C94" w14:textId="77777777" w:rsidR="00DC5C28" w:rsidRPr="00DC5C28" w:rsidRDefault="00DC5C28" w:rsidP="00983AC2">
            <w:pPr>
              <w:pStyle w:val="af2"/>
            </w:pPr>
            <w:r w:rsidRPr="00DC5C28">
              <w:t>Ανοιχτό προς τους μαθητές</w:t>
            </w:r>
          </w:p>
        </w:tc>
        <w:tc>
          <w:tcPr>
            <w:tcW w:w="2085" w:type="dxa"/>
            <w:vAlign w:val="center"/>
          </w:tcPr>
          <w:p w14:paraId="70983298" w14:textId="77777777" w:rsidR="00DC5C28" w:rsidRPr="00DC5C28" w:rsidRDefault="00DC5C28" w:rsidP="00983AC2">
            <w:pPr>
              <w:pStyle w:val="af2"/>
            </w:pPr>
            <w:r w:rsidRPr="00DC5C28">
              <w:t>Ανοιχτό προς τους μαθητές</w:t>
            </w:r>
          </w:p>
        </w:tc>
        <w:tc>
          <w:tcPr>
            <w:tcW w:w="2120" w:type="dxa"/>
            <w:vAlign w:val="center"/>
          </w:tcPr>
          <w:p w14:paraId="19D9E057" w14:textId="77777777" w:rsidR="00DC5C28" w:rsidRPr="00DC5C28" w:rsidRDefault="00DC5C28" w:rsidP="00983AC2">
            <w:pPr>
              <w:pStyle w:val="af2"/>
            </w:pPr>
            <w:r w:rsidRPr="00DC5C28">
              <w:t>Ανοιχτό προς τους μαθητές</w:t>
            </w:r>
          </w:p>
        </w:tc>
      </w:tr>
    </w:tbl>
    <w:p w14:paraId="0E106779" w14:textId="77777777" w:rsidR="00DC5C28" w:rsidRPr="007A17DE" w:rsidRDefault="00DC5C28" w:rsidP="00FD2BED">
      <w:pPr>
        <w:pStyle w:val="-1"/>
        <w:rPr>
          <w:rFonts w:eastAsia="Calibri" w:cs="Times New Roman"/>
          <w:lang w:val="el-GR"/>
        </w:rPr>
      </w:pPr>
      <w:r w:rsidRPr="007A17DE">
        <w:rPr>
          <w:rStyle w:val="-"/>
          <w:lang w:val="el-GR"/>
        </w:rPr>
        <w:t>Σημείωση:</w:t>
      </w:r>
      <w:r w:rsidRPr="007A17DE">
        <w:rPr>
          <w:lang w:val="el-GR"/>
        </w:rPr>
        <w:t xml:space="preserve"> Τροποποίηση από </w:t>
      </w:r>
      <w:r w:rsidRPr="00107A6A">
        <w:rPr>
          <w:rFonts w:eastAsia="Calibri" w:cs="Times New Roman"/>
        </w:rPr>
        <w:t>Blanchard</w:t>
      </w:r>
      <w:r w:rsidRPr="007A17DE">
        <w:rPr>
          <w:rFonts w:eastAsia="Calibri" w:cs="Times New Roman"/>
          <w:lang w:val="el-GR"/>
        </w:rPr>
        <w:t xml:space="preserve"> </w:t>
      </w:r>
      <w:r w:rsidRPr="00107A6A">
        <w:rPr>
          <w:rFonts w:eastAsia="Calibri" w:cs="Times New Roman"/>
        </w:rPr>
        <w:t>et</w:t>
      </w:r>
      <w:r w:rsidRPr="007A17DE">
        <w:rPr>
          <w:rFonts w:eastAsia="Calibri" w:cs="Times New Roman"/>
          <w:lang w:val="el-GR"/>
        </w:rPr>
        <w:t xml:space="preserve"> </w:t>
      </w:r>
      <w:r w:rsidRPr="00107A6A">
        <w:rPr>
          <w:rFonts w:eastAsia="Calibri" w:cs="Times New Roman"/>
        </w:rPr>
        <w:t>al</w:t>
      </w:r>
      <w:r w:rsidRPr="007A17DE">
        <w:rPr>
          <w:rFonts w:eastAsia="Calibri" w:cs="Times New Roman"/>
          <w:lang w:val="el-GR"/>
        </w:rPr>
        <w:t>., 2010</w:t>
      </w:r>
    </w:p>
    <w:p w14:paraId="265E4E5F" w14:textId="77777777" w:rsidR="00107A6A" w:rsidRDefault="00107A6A" w:rsidP="00304FC3">
      <w:pPr>
        <w:pStyle w:val="a6"/>
        <w:jc w:val="left"/>
      </w:pPr>
    </w:p>
    <w:p w14:paraId="0AF15BF2" w14:textId="77777777" w:rsidR="00107A6A" w:rsidRDefault="00280059" w:rsidP="00A77EE5">
      <w:pPr>
        <w:pStyle w:val="af"/>
      </w:pPr>
      <w:r w:rsidRPr="00696680">
        <w:rPr>
          <w:rStyle w:val="a7"/>
          <w:i w:val="0"/>
          <w:iCs/>
          <w:noProof/>
        </w:rPr>
        <w:drawing>
          <wp:anchor distT="0" distB="0" distL="114300" distR="114300" simplePos="0" relativeHeight="251656192" behindDoc="0" locked="0" layoutInCell="1" allowOverlap="1" wp14:anchorId="0B0A0C6D" wp14:editId="1B8B6CA5">
            <wp:simplePos x="0" y="0"/>
            <wp:positionH relativeFrom="column">
              <wp:posOffset>592531</wp:posOffset>
            </wp:positionH>
            <wp:positionV relativeFrom="paragraph">
              <wp:posOffset>359512</wp:posOffset>
            </wp:positionV>
            <wp:extent cx="4547870" cy="2901950"/>
            <wp:effectExtent l="0" t="0" r="508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A6A" w:rsidRPr="00696680">
        <w:rPr>
          <w:rStyle w:val="a7"/>
          <w:i w:val="0"/>
          <w:iCs/>
        </w:rPr>
        <w:t>Εικόνα 1.</w:t>
      </w:r>
      <w:r w:rsidR="00107A6A" w:rsidRPr="00696680">
        <w:rPr>
          <w:i/>
          <w:iCs/>
        </w:rPr>
        <w:t xml:space="preserve"> </w:t>
      </w:r>
      <w:r w:rsidR="00107A6A" w:rsidRPr="00280059">
        <w:t>Σχηματική απεικόνιση του Μοντέλου Διδακτικής Αναδόμησης</w:t>
      </w:r>
    </w:p>
    <w:p w14:paraId="686106B0" w14:textId="77777777" w:rsidR="00107A6A" w:rsidRPr="00280059" w:rsidRDefault="00280059" w:rsidP="00FD2BED">
      <w:pPr>
        <w:pStyle w:val="-1"/>
      </w:pPr>
      <w:r w:rsidRPr="007A17DE">
        <w:rPr>
          <w:lang w:val="el-GR"/>
        </w:rPr>
        <w:tab/>
      </w:r>
      <w:proofErr w:type="spellStart"/>
      <w:r w:rsidR="00107A6A" w:rsidRPr="00FD2BED">
        <w:rPr>
          <w:rStyle w:val="-"/>
        </w:rPr>
        <w:t>Πηγή</w:t>
      </w:r>
      <w:proofErr w:type="spellEnd"/>
      <w:r w:rsidR="00107A6A" w:rsidRPr="00FD2BED">
        <w:rPr>
          <w:rStyle w:val="-"/>
        </w:rPr>
        <w:t>:</w:t>
      </w:r>
      <w:r w:rsidR="00107A6A" w:rsidRPr="00280059">
        <w:t xml:space="preserve"> Model of Educational Reconstruction – MER) (</w:t>
      </w:r>
      <w:proofErr w:type="spellStart"/>
      <w:r w:rsidR="00107A6A" w:rsidRPr="00280059">
        <w:t>Duit</w:t>
      </w:r>
      <w:proofErr w:type="spellEnd"/>
      <w:r w:rsidR="00107A6A" w:rsidRPr="00280059">
        <w:t xml:space="preserve"> et al., 2012)</w:t>
      </w:r>
    </w:p>
    <w:p w14:paraId="6D4A7B7B" w14:textId="77777777" w:rsidR="00107A6A" w:rsidRPr="00107A6A" w:rsidRDefault="00107A6A" w:rsidP="00304FC3">
      <w:pPr>
        <w:pStyle w:val="a6"/>
        <w:jc w:val="left"/>
        <w:rPr>
          <w:lang w:val="en-US"/>
        </w:rPr>
      </w:pPr>
    </w:p>
    <w:p w14:paraId="5D700CF3" w14:textId="77777777" w:rsidR="00107A6A" w:rsidRDefault="00107A6A" w:rsidP="00304FC3">
      <w:pPr>
        <w:pStyle w:val="a6"/>
        <w:jc w:val="left"/>
        <w:rPr>
          <w:lang w:val="en-US"/>
        </w:rPr>
      </w:pPr>
    </w:p>
    <w:p w14:paraId="2EADBC71" w14:textId="77777777" w:rsidR="00107A6A" w:rsidRPr="00280059" w:rsidRDefault="00280059" w:rsidP="00FD2BED">
      <w:pPr>
        <w:pStyle w:val="af"/>
      </w:pPr>
      <w:r w:rsidRPr="00696680">
        <w:rPr>
          <w:rStyle w:val="a7"/>
          <w:i w:val="0"/>
          <w:iCs/>
          <w:noProof/>
        </w:rPr>
        <w:drawing>
          <wp:anchor distT="0" distB="0" distL="114300" distR="114300" simplePos="0" relativeHeight="251657216" behindDoc="0" locked="0" layoutInCell="1" allowOverlap="1" wp14:anchorId="4ED3AE83" wp14:editId="29DAB6C0">
            <wp:simplePos x="0" y="0"/>
            <wp:positionH relativeFrom="column">
              <wp:posOffset>855320</wp:posOffset>
            </wp:positionH>
            <wp:positionV relativeFrom="paragraph">
              <wp:posOffset>233680</wp:posOffset>
            </wp:positionV>
            <wp:extent cx="3796030" cy="3305175"/>
            <wp:effectExtent l="0" t="0" r="0" b="9525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A6A" w:rsidRPr="00696680">
        <w:rPr>
          <w:rStyle w:val="a7"/>
          <w:i w:val="0"/>
          <w:iCs/>
        </w:rPr>
        <w:t>Εικόνα 2.</w:t>
      </w:r>
      <w:r w:rsidR="00107A6A" w:rsidRPr="00280059">
        <w:t xml:space="preserve"> Γραφική απεικόνιση του μοντέλου TPACK</w:t>
      </w:r>
    </w:p>
    <w:p w14:paraId="5A22FFAF" w14:textId="77777777" w:rsidR="00107A6A" w:rsidRPr="00FD2BED" w:rsidRDefault="00280059" w:rsidP="00FD2BED">
      <w:pPr>
        <w:pStyle w:val="-1"/>
      </w:pPr>
      <w:r w:rsidRPr="007A17DE">
        <w:rPr>
          <w:rStyle w:val="-"/>
          <w:lang w:val="el-GR"/>
        </w:rPr>
        <w:tab/>
      </w:r>
      <w:proofErr w:type="spellStart"/>
      <w:r w:rsidR="00107A6A" w:rsidRPr="00FD2BED">
        <w:rPr>
          <w:rStyle w:val="-"/>
        </w:rPr>
        <w:t>Πηγή</w:t>
      </w:r>
      <w:proofErr w:type="spellEnd"/>
      <w:r w:rsidR="00107A6A" w:rsidRPr="00FD2BED">
        <w:rPr>
          <w:rStyle w:val="-"/>
        </w:rPr>
        <w:t>:</w:t>
      </w:r>
      <w:r w:rsidR="00107A6A" w:rsidRPr="00280059">
        <w:rPr>
          <w:i/>
        </w:rPr>
        <w:t xml:space="preserve"> </w:t>
      </w:r>
      <w:r w:rsidR="00107A6A" w:rsidRPr="00FD2BED">
        <w:t>Technological Pedagogical Content Knowledge (Mishra &amp; Koehler, 2006)</w:t>
      </w:r>
    </w:p>
    <w:p w14:paraId="0BB7C51A" w14:textId="77777777" w:rsidR="00347CE8" w:rsidRPr="00AF397E" w:rsidRDefault="00347CE8" w:rsidP="00304FC3">
      <w:pPr>
        <w:pStyle w:val="a6"/>
        <w:jc w:val="left"/>
        <w:rPr>
          <w:lang w:val="en-US"/>
        </w:rPr>
      </w:pPr>
    </w:p>
    <w:p w14:paraId="241138D5" w14:textId="77777777" w:rsidR="00347CE8" w:rsidRPr="00347CE8" w:rsidRDefault="00347CE8" w:rsidP="00B72847">
      <w:pPr>
        <w:pStyle w:val="ad"/>
      </w:pPr>
      <w:r>
        <w:t>Αποτελέσματα</w:t>
      </w:r>
    </w:p>
    <w:p w14:paraId="43BE1AAC" w14:textId="77777777" w:rsidR="00347CE8" w:rsidRPr="00696680" w:rsidRDefault="00347CE8" w:rsidP="00FD2BED">
      <w:pPr>
        <w:pStyle w:val="af"/>
        <w:rPr>
          <w:rStyle w:val="a7"/>
          <w:i w:val="0"/>
          <w:iCs/>
        </w:rPr>
      </w:pPr>
      <w:r w:rsidRPr="00696680">
        <w:rPr>
          <w:rStyle w:val="a7"/>
          <w:i w:val="0"/>
          <w:iCs/>
          <w:noProof/>
        </w:rPr>
        <w:drawing>
          <wp:anchor distT="0" distB="0" distL="114300" distR="114300" simplePos="0" relativeHeight="251671552" behindDoc="1" locked="0" layoutInCell="1" allowOverlap="1" wp14:anchorId="46A1B173" wp14:editId="4421707A">
            <wp:simplePos x="0" y="0"/>
            <wp:positionH relativeFrom="column">
              <wp:posOffset>142189</wp:posOffset>
            </wp:positionH>
            <wp:positionV relativeFrom="paragraph">
              <wp:posOffset>276225</wp:posOffset>
            </wp:positionV>
            <wp:extent cx="538099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88" y="21420"/>
                <wp:lineTo x="21488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38"/>
                    <a:stretch/>
                  </pic:blipFill>
                  <pic:spPr bwMode="auto">
                    <a:xfrm>
                      <a:off x="0" y="0"/>
                      <a:ext cx="538099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96680">
        <w:rPr>
          <w:rStyle w:val="a7"/>
          <w:i w:val="0"/>
          <w:iCs/>
        </w:rPr>
        <w:t>Σχήμα 3.</w:t>
      </w:r>
      <w:r w:rsidRPr="002878C7">
        <w:t xml:space="preserve"> </w:t>
      </w:r>
      <w:r>
        <w:t>Ιστόγραμμα εμπλοκής μαθητών στο 3</w:t>
      </w:r>
      <w:r w:rsidRPr="002878C7">
        <w:rPr>
          <w:vertAlign w:val="superscript"/>
        </w:rPr>
        <w:t>ο</w:t>
      </w:r>
      <w:r>
        <w:t xml:space="preserve"> ΦΕ</w:t>
      </w:r>
    </w:p>
    <w:p w14:paraId="6F120369" w14:textId="77777777" w:rsidR="00AF397E" w:rsidRPr="00AF397E" w:rsidRDefault="00AF397E" w:rsidP="00304FC3">
      <w:pPr>
        <w:pStyle w:val="a6"/>
        <w:jc w:val="left"/>
      </w:pPr>
    </w:p>
    <w:p w14:paraId="2119C590" w14:textId="77777777" w:rsidR="00DC5C28" w:rsidRPr="0053154B" w:rsidRDefault="00DC5C28" w:rsidP="00B72847">
      <w:pPr>
        <w:pStyle w:val="ad"/>
        <w:rPr>
          <w:lang w:val="en-US"/>
        </w:rPr>
      </w:pPr>
      <w:r w:rsidRPr="00895BFD">
        <w:t>Βιβλιογραφία</w:t>
      </w:r>
    </w:p>
    <w:p w14:paraId="74BCE6DF" w14:textId="77777777" w:rsidR="0053154B" w:rsidRPr="003A3116" w:rsidRDefault="0053154B" w:rsidP="007343E9">
      <w:pPr>
        <w:pStyle w:val="af1"/>
        <w:rPr>
          <w:color w:val="0000FF"/>
        </w:rPr>
      </w:pPr>
      <w:r w:rsidRPr="003A3116">
        <w:t xml:space="preserve">Bybee, R. W. (2006). </w:t>
      </w:r>
      <w:r w:rsidRPr="007343E9">
        <w:t>Scientific</w:t>
      </w:r>
      <w:r w:rsidRPr="003A3116">
        <w:t xml:space="preserve"> inquiry and science teaching. Στο </w:t>
      </w:r>
      <w:r w:rsidR="00AF397E" w:rsidRPr="003A3116">
        <w:t>L. B. Flick, N. G. Lederman (επ</w:t>
      </w:r>
      <w:proofErr w:type="spellStart"/>
      <w:r w:rsidR="00AF397E" w:rsidRPr="003A3116">
        <w:t>ιμ</w:t>
      </w:r>
      <w:proofErr w:type="spellEnd"/>
      <w:r w:rsidR="00AF397E" w:rsidRPr="003A3116">
        <w:t>.)</w:t>
      </w:r>
      <w:r w:rsidR="002E34F2" w:rsidRPr="003A3116">
        <w:t xml:space="preserve"> </w:t>
      </w:r>
      <w:r w:rsidRPr="003A3116">
        <w:rPr>
          <w:i/>
          <w:iCs/>
        </w:rPr>
        <w:t>Scientific inquiry and nature of science</w:t>
      </w:r>
      <w:r w:rsidRPr="003A3116">
        <w:t xml:space="preserve">. Springer, Dordrecht. </w:t>
      </w:r>
      <w:r w:rsidRPr="003A3116">
        <w:rPr>
          <w:color w:val="0000FF"/>
        </w:rPr>
        <w:t>https://doi.org/10.1007/978-1-4020-5814-1_1</w:t>
      </w:r>
    </w:p>
    <w:p w14:paraId="0DF1F6BF" w14:textId="77777777" w:rsidR="0053154B" w:rsidRPr="007A17DE" w:rsidRDefault="0053154B" w:rsidP="007343E9">
      <w:pPr>
        <w:pStyle w:val="af1"/>
        <w:rPr>
          <w:color w:val="0000FF"/>
          <w:lang w:val="el-GR"/>
        </w:rPr>
      </w:pPr>
      <w:r w:rsidRPr="003A3116">
        <w:t xml:space="preserve">De Jong, T. (2015). </w:t>
      </w:r>
      <w:r w:rsidRPr="003A3116">
        <w:rPr>
          <w:i/>
          <w:iCs/>
        </w:rPr>
        <w:t xml:space="preserve">Go-Lab Deliverable D1. 4 Go-Lab classroom scenarios handbook </w:t>
      </w:r>
      <w:r w:rsidRPr="003A3116">
        <w:t xml:space="preserve">[Research Report] Go-Lab Project. </w:t>
      </w:r>
      <w:r w:rsidRPr="007A17DE">
        <w:rPr>
          <w:lang w:val="el-GR"/>
        </w:rPr>
        <w:t xml:space="preserve">Ανακτήθηκε </w:t>
      </w:r>
      <w:r w:rsidR="002E34F2" w:rsidRPr="007A17DE">
        <w:rPr>
          <w:lang w:val="el-GR"/>
        </w:rPr>
        <w:t xml:space="preserve">στις 12/12/2024 </w:t>
      </w:r>
      <w:r w:rsidRPr="007A17DE">
        <w:rPr>
          <w:lang w:val="el-GR"/>
        </w:rPr>
        <w:t xml:space="preserve">από: </w:t>
      </w:r>
      <w:r w:rsidRPr="003A3116">
        <w:rPr>
          <w:color w:val="0000FF"/>
        </w:rPr>
        <w:t>https</w:t>
      </w:r>
      <w:r w:rsidRPr="007A17DE">
        <w:rPr>
          <w:color w:val="0000FF"/>
          <w:lang w:val="el-GR"/>
        </w:rPr>
        <w:t>://</w:t>
      </w:r>
      <w:proofErr w:type="spellStart"/>
      <w:r w:rsidRPr="003A3116">
        <w:rPr>
          <w:color w:val="0000FF"/>
        </w:rPr>
        <w:t>telearn</w:t>
      </w:r>
      <w:proofErr w:type="spellEnd"/>
      <w:r w:rsidRPr="007A17DE">
        <w:rPr>
          <w:color w:val="0000FF"/>
          <w:lang w:val="el-GR"/>
        </w:rPr>
        <w:t>.</w:t>
      </w:r>
      <w:r w:rsidRPr="003A3116">
        <w:rPr>
          <w:color w:val="0000FF"/>
        </w:rPr>
        <w:t>archives</w:t>
      </w:r>
      <w:r w:rsidRPr="007A17DE">
        <w:rPr>
          <w:color w:val="0000FF"/>
          <w:lang w:val="el-GR"/>
        </w:rPr>
        <w:t>-</w:t>
      </w:r>
      <w:r w:rsidRPr="003A3116">
        <w:rPr>
          <w:color w:val="0000FF"/>
        </w:rPr>
        <w:t>ouvertes</w:t>
      </w:r>
      <w:r w:rsidRPr="007A17DE">
        <w:rPr>
          <w:color w:val="0000FF"/>
          <w:lang w:val="el-GR"/>
        </w:rPr>
        <w:t>.</w:t>
      </w:r>
      <w:proofErr w:type="spellStart"/>
      <w:r w:rsidRPr="003A3116">
        <w:rPr>
          <w:color w:val="0000FF"/>
        </w:rPr>
        <w:t>fr</w:t>
      </w:r>
      <w:proofErr w:type="spellEnd"/>
      <w:r w:rsidRPr="007A17DE">
        <w:rPr>
          <w:color w:val="0000FF"/>
          <w:lang w:val="el-GR"/>
        </w:rPr>
        <w:t>/</w:t>
      </w:r>
      <w:proofErr w:type="spellStart"/>
      <w:r w:rsidRPr="003A3116">
        <w:rPr>
          <w:color w:val="0000FF"/>
        </w:rPr>
        <w:t>hal</w:t>
      </w:r>
      <w:proofErr w:type="spellEnd"/>
      <w:r w:rsidRPr="007A17DE">
        <w:rPr>
          <w:color w:val="0000FF"/>
          <w:lang w:val="el-GR"/>
        </w:rPr>
        <w:t>-01274922</w:t>
      </w:r>
    </w:p>
    <w:p w14:paraId="1693A913" w14:textId="77777777" w:rsidR="00D80AC4" w:rsidRPr="003A3116" w:rsidRDefault="0053154B" w:rsidP="007343E9">
      <w:pPr>
        <w:pStyle w:val="af1"/>
        <w:rPr>
          <w:color w:val="0000FF"/>
        </w:rPr>
      </w:pPr>
      <w:r w:rsidRPr="003A3116">
        <w:t>Dogan</w:t>
      </w:r>
      <w:r w:rsidRPr="007A17DE">
        <w:rPr>
          <w:lang w:val="el-GR"/>
        </w:rPr>
        <w:t xml:space="preserve">, </w:t>
      </w:r>
      <w:r w:rsidRPr="003A3116">
        <w:t>O</w:t>
      </w:r>
      <w:r w:rsidRPr="007A17DE">
        <w:rPr>
          <w:lang w:val="el-GR"/>
        </w:rPr>
        <w:t xml:space="preserve">. </w:t>
      </w:r>
      <w:r w:rsidRPr="003A3116">
        <w:t>K</w:t>
      </w:r>
      <w:r w:rsidRPr="007A17DE">
        <w:rPr>
          <w:lang w:val="el-GR"/>
        </w:rPr>
        <w:t xml:space="preserve">. (2021). </w:t>
      </w:r>
      <w:r w:rsidRPr="003A3116">
        <w:t xml:space="preserve">Methodological? Or </w:t>
      </w:r>
      <w:proofErr w:type="gramStart"/>
      <w:r w:rsidRPr="003A3116">
        <w:t>dialectical?:</w:t>
      </w:r>
      <w:proofErr w:type="gramEnd"/>
      <w:r w:rsidRPr="003A3116">
        <w:t xml:space="preserve"> Reflections of scientific inquiry in biology textbooks. </w:t>
      </w:r>
      <w:r w:rsidRPr="003A3116">
        <w:rPr>
          <w:i/>
          <w:iCs/>
        </w:rPr>
        <w:t>International Journal of Science and Mathematics Education</w:t>
      </w:r>
      <w:r w:rsidRPr="003A3116">
        <w:t xml:space="preserve">, </w:t>
      </w:r>
      <w:r w:rsidRPr="003A3116">
        <w:rPr>
          <w:i/>
          <w:iCs/>
        </w:rPr>
        <w:t>19</w:t>
      </w:r>
      <w:r w:rsidRPr="003A3116">
        <w:t>(8), 1563-1585.</w:t>
      </w:r>
      <w:r w:rsidR="007362BC" w:rsidRPr="003A3116">
        <w:t xml:space="preserve"> </w:t>
      </w:r>
      <w:hyperlink r:id="rId11" w:history="1">
        <w:r w:rsidRPr="003A3116">
          <w:rPr>
            <w:rStyle w:val="-0"/>
          </w:rPr>
          <w:t>https://doi.org/10.1007/s10763-020-10120-7</w:t>
        </w:r>
      </w:hyperlink>
    </w:p>
    <w:p w14:paraId="39C9ED68" w14:textId="77777777" w:rsidR="0053154B" w:rsidRPr="003A3116" w:rsidRDefault="0053154B" w:rsidP="007343E9">
      <w:pPr>
        <w:pStyle w:val="af1"/>
      </w:pPr>
      <w:r w:rsidRPr="003A3116">
        <w:t xml:space="preserve">Komorek, M., &amp; </w:t>
      </w:r>
      <w:proofErr w:type="spellStart"/>
      <w:r w:rsidRPr="003A3116">
        <w:t>Duit</w:t>
      </w:r>
      <w:proofErr w:type="spellEnd"/>
      <w:r w:rsidRPr="003A3116">
        <w:t xml:space="preserve">, R. (2004). The teaching experiment </w:t>
      </w:r>
      <w:proofErr w:type="gramStart"/>
      <w:r w:rsidRPr="003A3116">
        <w:t>as</w:t>
      </w:r>
      <w:proofErr w:type="gramEnd"/>
      <w:r w:rsidRPr="003A3116">
        <w:t xml:space="preserve"> a powerful method to develop and evaluate</w:t>
      </w:r>
      <w:r w:rsidR="007362BC" w:rsidRPr="003A3116">
        <w:t xml:space="preserve"> </w:t>
      </w:r>
      <w:r w:rsidRPr="003A3116">
        <w:t xml:space="preserve">teaching and learning sequences in the domain of non-linear systems. </w:t>
      </w:r>
      <w:r w:rsidRPr="003A3116">
        <w:rPr>
          <w:i/>
        </w:rPr>
        <w:t>International Journal of</w:t>
      </w:r>
      <w:r w:rsidR="007362BC" w:rsidRPr="003A3116">
        <w:rPr>
          <w:i/>
        </w:rPr>
        <w:t xml:space="preserve"> </w:t>
      </w:r>
      <w:r w:rsidRPr="003A3116">
        <w:rPr>
          <w:i/>
        </w:rPr>
        <w:t>Science Education, 26</w:t>
      </w:r>
      <w:r w:rsidRPr="003A3116">
        <w:t>(5), 619-633.</w:t>
      </w:r>
      <w:r w:rsidR="003A3116">
        <w:t xml:space="preserve"> </w:t>
      </w:r>
      <w:hyperlink r:id="rId12" w:history="1">
        <w:r w:rsidR="007362BC" w:rsidRPr="003A3116">
          <w:rPr>
            <w:rStyle w:val="-0"/>
          </w:rPr>
          <w:t>https://doi.org/10.1080/09500690310001614717</w:t>
        </w:r>
      </w:hyperlink>
      <w:r w:rsidR="007362BC" w:rsidRPr="003A3116">
        <w:t xml:space="preserve"> </w:t>
      </w:r>
    </w:p>
    <w:p w14:paraId="12A58EC4" w14:textId="77777777" w:rsidR="0053154B" w:rsidRPr="003A3116" w:rsidRDefault="0053154B" w:rsidP="007343E9">
      <w:pPr>
        <w:pStyle w:val="af1"/>
      </w:pPr>
      <w:proofErr w:type="spellStart"/>
      <w:r w:rsidRPr="003A3116">
        <w:t>Schönborn</w:t>
      </w:r>
      <w:proofErr w:type="spellEnd"/>
      <w:r w:rsidRPr="003A3116">
        <w:t xml:space="preserve">, K., Haglund, J., &amp; Xie, C. (2014). Pupils’ early explorations of </w:t>
      </w:r>
      <w:proofErr w:type="spellStart"/>
      <w:r w:rsidRPr="003A3116">
        <w:t>thermoimaging</w:t>
      </w:r>
      <w:proofErr w:type="spellEnd"/>
      <w:r w:rsidRPr="003A3116">
        <w:t xml:space="preserve"> to interpret</w:t>
      </w:r>
      <w:r w:rsidR="007362BC" w:rsidRPr="003A3116">
        <w:t xml:space="preserve"> </w:t>
      </w:r>
      <w:r w:rsidRPr="003A3116">
        <w:t xml:space="preserve">heat and temperature. </w:t>
      </w:r>
      <w:r w:rsidRPr="003A3116">
        <w:rPr>
          <w:i/>
        </w:rPr>
        <w:t>Journal of Baltic Science Education, 13</w:t>
      </w:r>
      <w:r w:rsidRPr="003A3116">
        <w:t>(1), 118-132.</w:t>
      </w:r>
    </w:p>
    <w:p w14:paraId="7462C2D3" w14:textId="77777777" w:rsidR="0053154B" w:rsidRPr="003A3116" w:rsidRDefault="007362BC" w:rsidP="007343E9">
      <w:pPr>
        <w:pStyle w:val="af1"/>
      </w:pPr>
      <w:r w:rsidRPr="003A3116">
        <w:tab/>
      </w:r>
      <w:hyperlink r:id="rId13" w:history="1">
        <w:r w:rsidRPr="003A3116">
          <w:rPr>
            <w:rStyle w:val="-0"/>
          </w:rPr>
          <w:t>https://doi.org/10.33225/jbse/14.13.118</w:t>
        </w:r>
      </w:hyperlink>
      <w:r w:rsidRPr="003A3116">
        <w:t xml:space="preserve"> </w:t>
      </w:r>
    </w:p>
    <w:p w14:paraId="0BD91FC0" w14:textId="77777777" w:rsidR="0053154B" w:rsidRPr="003A3116" w:rsidRDefault="0053154B" w:rsidP="007343E9">
      <w:pPr>
        <w:pStyle w:val="af1"/>
      </w:pPr>
      <w:r w:rsidRPr="003A3116">
        <w:t xml:space="preserve">She, H.-C. (2004). Fostering radical conceptual change through dual-situated learning model. </w:t>
      </w:r>
      <w:r w:rsidRPr="003A3116">
        <w:rPr>
          <w:i/>
        </w:rPr>
        <w:t>Journal</w:t>
      </w:r>
      <w:r w:rsidR="007362BC" w:rsidRPr="003A3116">
        <w:rPr>
          <w:i/>
        </w:rPr>
        <w:t xml:space="preserve"> </w:t>
      </w:r>
      <w:r w:rsidRPr="003A3116">
        <w:rPr>
          <w:i/>
        </w:rPr>
        <w:t>of Research in Science Teaching, 14</w:t>
      </w:r>
      <w:r w:rsidRPr="003A3116">
        <w:t>(2), 142-164.</w:t>
      </w:r>
      <w:r w:rsidR="003A3116">
        <w:t xml:space="preserve"> </w:t>
      </w:r>
      <w:hyperlink r:id="rId14" w:history="1">
        <w:r w:rsidR="007362BC" w:rsidRPr="003A3116">
          <w:rPr>
            <w:rStyle w:val="-0"/>
          </w:rPr>
          <w:t>https://doi.org/10.1002/tea.10130</w:t>
        </w:r>
      </w:hyperlink>
      <w:r w:rsidR="007362BC" w:rsidRPr="003A3116">
        <w:t xml:space="preserve"> </w:t>
      </w:r>
    </w:p>
    <w:p w14:paraId="23A3CF69" w14:textId="77777777" w:rsidR="0053154B" w:rsidRPr="003A3116" w:rsidRDefault="0053154B" w:rsidP="007343E9">
      <w:pPr>
        <w:pStyle w:val="af1"/>
      </w:pPr>
      <w:r w:rsidRPr="003A3116">
        <w:t>Yeo, J., Wong, W., Tan, D., Ong, Y., &amp; Pedregosa A. (2020). Using visual representations to realize the</w:t>
      </w:r>
      <w:r w:rsidR="007362BC" w:rsidRPr="003A3116">
        <w:t xml:space="preserve"> </w:t>
      </w:r>
      <w:r w:rsidRPr="003A3116">
        <w:t xml:space="preserve">concept of “heat”. </w:t>
      </w:r>
      <w:r w:rsidRPr="003A3116">
        <w:rPr>
          <w:i/>
        </w:rPr>
        <w:t>Learning: Research and Practice, 6</w:t>
      </w:r>
      <w:r w:rsidRPr="003A3116">
        <w:t>(1), 34-50.</w:t>
      </w:r>
    </w:p>
    <w:p w14:paraId="5E58ADA2" w14:textId="77777777" w:rsidR="0053154B" w:rsidRPr="00F15ECB" w:rsidRDefault="007362BC" w:rsidP="007343E9">
      <w:pPr>
        <w:pStyle w:val="af1"/>
        <w:rPr>
          <w:lang w:val="el-GR"/>
        </w:rPr>
      </w:pPr>
      <w:r w:rsidRPr="003A3116">
        <w:tab/>
      </w:r>
      <w:hyperlink r:id="rId15" w:history="1">
        <w:r w:rsidRPr="003A3116">
          <w:rPr>
            <w:rStyle w:val="-0"/>
          </w:rPr>
          <w:t>https://doi.org/10.1080/23735082.2020.1750674</w:t>
        </w:r>
      </w:hyperlink>
      <w:r w:rsidRPr="003A3116">
        <w:t xml:space="preserve"> </w:t>
      </w:r>
    </w:p>
    <w:sectPr w:rsidR="0053154B" w:rsidRPr="00F15ECB" w:rsidSect="009D5AC5">
      <w:headerReference w:type="even" r:id="rId16"/>
      <w:head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029B" w14:textId="77777777" w:rsidR="00DF249A" w:rsidRDefault="00DF249A" w:rsidP="00FD2E3B">
      <w:pPr>
        <w:spacing w:after="0"/>
      </w:pPr>
      <w:r>
        <w:separator/>
      </w:r>
    </w:p>
  </w:endnote>
  <w:endnote w:type="continuationSeparator" w:id="0">
    <w:p w14:paraId="6DB39EE8" w14:textId="77777777" w:rsidR="00DF249A" w:rsidRDefault="00DF249A" w:rsidP="00FD2E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4495" w14:textId="77777777" w:rsidR="00DF249A" w:rsidRDefault="00DF249A" w:rsidP="00FD2E3B">
      <w:pPr>
        <w:spacing w:after="0"/>
      </w:pPr>
      <w:r>
        <w:separator/>
      </w:r>
    </w:p>
  </w:footnote>
  <w:footnote w:type="continuationSeparator" w:id="0">
    <w:p w14:paraId="069D7A94" w14:textId="77777777" w:rsidR="00DF249A" w:rsidRDefault="00DF249A" w:rsidP="00FD2E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3159" w14:textId="77777777" w:rsidR="000C10E6" w:rsidRPr="009C75E9" w:rsidRDefault="00AC5A07" w:rsidP="009C75E9">
    <w:pPr>
      <w:pStyle w:val="a8"/>
    </w:pPr>
    <w:r w:rsidRPr="009C75E9">
      <w:t>Συγγραφέας Δ., Συγγραφέας Α.: Έρευνα στη Διδακτική της Χημείας: Μια Μελέτη Περίπτωσης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4FCB" w14:textId="47969959" w:rsidR="000C10E6" w:rsidRPr="00F536AF" w:rsidRDefault="007A17DE" w:rsidP="009C75E9">
    <w:pPr>
      <w:pStyle w:val="ENEFETHeader-1"/>
    </w:pPr>
    <w:r>
      <w:t xml:space="preserve">Συνόψεις </w:t>
    </w:r>
    <w:r w:rsidR="000C10E6" w:rsidRPr="00F536AF">
      <w:t xml:space="preserve"> </w:t>
    </w:r>
    <w:r>
      <w:t>6</w:t>
    </w:r>
    <w:r w:rsidR="000C10E6" w:rsidRPr="00F536AF">
      <w:rPr>
        <w:vertAlign w:val="superscript"/>
      </w:rPr>
      <w:t>ου</w:t>
    </w:r>
    <w:r w:rsidR="000C10E6" w:rsidRPr="00F536AF">
      <w:t xml:space="preserve"> Συνεδρίου </w:t>
    </w:r>
    <w:r>
      <w:t xml:space="preserve">Νέων Ερευνητών και Ερευνητριών της ΕΝΕΦΕΤ </w:t>
    </w:r>
  </w:p>
  <w:p w14:paraId="4B7402DA" w14:textId="77777777" w:rsidR="00D87F00" w:rsidRPr="00F536AF" w:rsidRDefault="00D87F00" w:rsidP="009C75E9">
    <w:pPr>
      <w:pStyle w:val="a8"/>
    </w:pPr>
    <w:r w:rsidRPr="00F536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2994"/>
    <w:multiLevelType w:val="hybridMultilevel"/>
    <w:tmpl w:val="8F0E7E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012FE"/>
    <w:multiLevelType w:val="hybridMultilevel"/>
    <w:tmpl w:val="A7A8751C"/>
    <w:lvl w:ilvl="0" w:tplc="FD485184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F0254"/>
    <w:multiLevelType w:val="hybridMultilevel"/>
    <w:tmpl w:val="E18AE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5AC9"/>
    <w:multiLevelType w:val="hybridMultilevel"/>
    <w:tmpl w:val="1376F1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74996"/>
    <w:multiLevelType w:val="multilevel"/>
    <w:tmpl w:val="3066231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96239502">
    <w:abstractNumId w:val="0"/>
  </w:num>
  <w:num w:numId="2" w16cid:durableId="303511311">
    <w:abstractNumId w:val="4"/>
  </w:num>
  <w:num w:numId="3" w16cid:durableId="704260206">
    <w:abstractNumId w:val="3"/>
  </w:num>
  <w:num w:numId="4" w16cid:durableId="895507112">
    <w:abstractNumId w:val="1"/>
  </w:num>
  <w:num w:numId="5" w16cid:durableId="83153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97"/>
    <w:rsid w:val="00004E9A"/>
    <w:rsid w:val="00015E56"/>
    <w:rsid w:val="00020B3B"/>
    <w:rsid w:val="00056BFC"/>
    <w:rsid w:val="00075DBE"/>
    <w:rsid w:val="000B04A6"/>
    <w:rsid w:val="000B6E4C"/>
    <w:rsid w:val="000C10E6"/>
    <w:rsid w:val="000E5748"/>
    <w:rsid w:val="000E610F"/>
    <w:rsid w:val="00107A6A"/>
    <w:rsid w:val="0012648B"/>
    <w:rsid w:val="0014504E"/>
    <w:rsid w:val="00146E37"/>
    <w:rsid w:val="00156B63"/>
    <w:rsid w:val="001626E1"/>
    <w:rsid w:val="00186299"/>
    <w:rsid w:val="001924A9"/>
    <w:rsid w:val="001978FE"/>
    <w:rsid w:val="001D5A77"/>
    <w:rsid w:val="001E2F7E"/>
    <w:rsid w:val="001F061F"/>
    <w:rsid w:val="002015BE"/>
    <w:rsid w:val="002442EB"/>
    <w:rsid w:val="00247040"/>
    <w:rsid w:val="00262734"/>
    <w:rsid w:val="00276121"/>
    <w:rsid w:val="00280059"/>
    <w:rsid w:val="002B3C58"/>
    <w:rsid w:val="002C0700"/>
    <w:rsid w:val="002C0BB4"/>
    <w:rsid w:val="002D2097"/>
    <w:rsid w:val="002E34F2"/>
    <w:rsid w:val="00302244"/>
    <w:rsid w:val="00303448"/>
    <w:rsid w:val="00304FC3"/>
    <w:rsid w:val="00311F26"/>
    <w:rsid w:val="00335DB6"/>
    <w:rsid w:val="00344B60"/>
    <w:rsid w:val="00346925"/>
    <w:rsid w:val="00347CE8"/>
    <w:rsid w:val="00352747"/>
    <w:rsid w:val="003774D4"/>
    <w:rsid w:val="00380FBD"/>
    <w:rsid w:val="00383F58"/>
    <w:rsid w:val="003913AF"/>
    <w:rsid w:val="003947F8"/>
    <w:rsid w:val="003A3116"/>
    <w:rsid w:val="003D2A49"/>
    <w:rsid w:val="003F5825"/>
    <w:rsid w:val="00405797"/>
    <w:rsid w:val="004212AC"/>
    <w:rsid w:val="004569A2"/>
    <w:rsid w:val="00460639"/>
    <w:rsid w:val="00460BE5"/>
    <w:rsid w:val="00467C4B"/>
    <w:rsid w:val="004811FF"/>
    <w:rsid w:val="004A2429"/>
    <w:rsid w:val="004A52A3"/>
    <w:rsid w:val="004D2399"/>
    <w:rsid w:val="004E59EB"/>
    <w:rsid w:val="004F23DA"/>
    <w:rsid w:val="00524FC6"/>
    <w:rsid w:val="00525EC9"/>
    <w:rsid w:val="005305B9"/>
    <w:rsid w:val="0053154B"/>
    <w:rsid w:val="00536F57"/>
    <w:rsid w:val="005A3010"/>
    <w:rsid w:val="005A4007"/>
    <w:rsid w:val="005A7318"/>
    <w:rsid w:val="005C57B1"/>
    <w:rsid w:val="005F0BB0"/>
    <w:rsid w:val="00606F38"/>
    <w:rsid w:val="00611B19"/>
    <w:rsid w:val="00665277"/>
    <w:rsid w:val="00667CCA"/>
    <w:rsid w:val="00687AD7"/>
    <w:rsid w:val="00696680"/>
    <w:rsid w:val="006B5F29"/>
    <w:rsid w:val="006C6D53"/>
    <w:rsid w:val="006C71C3"/>
    <w:rsid w:val="006D4CE4"/>
    <w:rsid w:val="006F3CB1"/>
    <w:rsid w:val="00717EEF"/>
    <w:rsid w:val="00721468"/>
    <w:rsid w:val="007343E9"/>
    <w:rsid w:val="007362BC"/>
    <w:rsid w:val="00737773"/>
    <w:rsid w:val="00744E29"/>
    <w:rsid w:val="007A17DE"/>
    <w:rsid w:val="007B06B7"/>
    <w:rsid w:val="007B5ACE"/>
    <w:rsid w:val="00804F35"/>
    <w:rsid w:val="00806E33"/>
    <w:rsid w:val="00822F9E"/>
    <w:rsid w:val="008315B0"/>
    <w:rsid w:val="008331C1"/>
    <w:rsid w:val="00833B82"/>
    <w:rsid w:val="00835F7A"/>
    <w:rsid w:val="00864FBB"/>
    <w:rsid w:val="00891DA0"/>
    <w:rsid w:val="00894B66"/>
    <w:rsid w:val="00895BFD"/>
    <w:rsid w:val="008E758E"/>
    <w:rsid w:val="008F3B04"/>
    <w:rsid w:val="00906214"/>
    <w:rsid w:val="0092427A"/>
    <w:rsid w:val="00946439"/>
    <w:rsid w:val="00971EC9"/>
    <w:rsid w:val="00983AC2"/>
    <w:rsid w:val="009A06D6"/>
    <w:rsid w:val="009A43CD"/>
    <w:rsid w:val="009A7D16"/>
    <w:rsid w:val="009B26EB"/>
    <w:rsid w:val="009B3B59"/>
    <w:rsid w:val="009C75E9"/>
    <w:rsid w:val="009D5AC5"/>
    <w:rsid w:val="009E37D4"/>
    <w:rsid w:val="009F5C0B"/>
    <w:rsid w:val="00A0507C"/>
    <w:rsid w:val="00A75AF2"/>
    <w:rsid w:val="00A77EE5"/>
    <w:rsid w:val="00A938AD"/>
    <w:rsid w:val="00AA4406"/>
    <w:rsid w:val="00AC225A"/>
    <w:rsid w:val="00AC29C7"/>
    <w:rsid w:val="00AC5A07"/>
    <w:rsid w:val="00AE741C"/>
    <w:rsid w:val="00AF26FC"/>
    <w:rsid w:val="00AF397E"/>
    <w:rsid w:val="00AF3A03"/>
    <w:rsid w:val="00AF6E68"/>
    <w:rsid w:val="00B329F1"/>
    <w:rsid w:val="00B72847"/>
    <w:rsid w:val="00BB7712"/>
    <w:rsid w:val="00BD0951"/>
    <w:rsid w:val="00BD6FEA"/>
    <w:rsid w:val="00C121AA"/>
    <w:rsid w:val="00C34301"/>
    <w:rsid w:val="00C654CF"/>
    <w:rsid w:val="00C9352C"/>
    <w:rsid w:val="00CA2516"/>
    <w:rsid w:val="00CC35DA"/>
    <w:rsid w:val="00CE34FA"/>
    <w:rsid w:val="00D226DB"/>
    <w:rsid w:val="00D30FB7"/>
    <w:rsid w:val="00D479B0"/>
    <w:rsid w:val="00D80AC4"/>
    <w:rsid w:val="00D87F00"/>
    <w:rsid w:val="00D94201"/>
    <w:rsid w:val="00DA7E5B"/>
    <w:rsid w:val="00DC2F5A"/>
    <w:rsid w:val="00DC5C28"/>
    <w:rsid w:val="00DF249A"/>
    <w:rsid w:val="00E172AE"/>
    <w:rsid w:val="00E229DF"/>
    <w:rsid w:val="00E3476E"/>
    <w:rsid w:val="00E45CE3"/>
    <w:rsid w:val="00E51E3A"/>
    <w:rsid w:val="00E60C79"/>
    <w:rsid w:val="00E7016E"/>
    <w:rsid w:val="00E70D82"/>
    <w:rsid w:val="00E723ED"/>
    <w:rsid w:val="00E740D5"/>
    <w:rsid w:val="00E74AE4"/>
    <w:rsid w:val="00E9168F"/>
    <w:rsid w:val="00E92D01"/>
    <w:rsid w:val="00EA7158"/>
    <w:rsid w:val="00EC0679"/>
    <w:rsid w:val="00ED6E98"/>
    <w:rsid w:val="00F11C73"/>
    <w:rsid w:val="00F15ECB"/>
    <w:rsid w:val="00F36A81"/>
    <w:rsid w:val="00F3788F"/>
    <w:rsid w:val="00F536AF"/>
    <w:rsid w:val="00F54ECA"/>
    <w:rsid w:val="00F807A3"/>
    <w:rsid w:val="00F94845"/>
    <w:rsid w:val="00FB0590"/>
    <w:rsid w:val="00FB7A2F"/>
    <w:rsid w:val="00FD2BED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DCB6"/>
  <w15:docId w15:val="{72152652-09C5-498B-8E4F-B530CE1A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DF"/>
    <w:pPr>
      <w:spacing w:after="120" w:line="240" w:lineRule="auto"/>
    </w:pPr>
    <w:rPr>
      <w:rFonts w:ascii="Times New Roman" w:hAnsi="Times New Roman"/>
      <w:sz w:val="24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ΝΕΦΕΤ Στοιχεία συγγραφέων"/>
    <w:basedOn w:val="a4"/>
    <w:qFormat/>
    <w:rsid w:val="004212AC"/>
    <w:rPr>
      <w:b w:val="0"/>
    </w:rPr>
  </w:style>
  <w:style w:type="character" w:customStyle="1" w:styleId="2">
    <w:name w:val="ΕΝΕΦΕΤ 2ος υπότιτλος"/>
    <w:basedOn w:val="a5"/>
    <w:uiPriority w:val="1"/>
    <w:qFormat/>
    <w:rsid w:val="00302244"/>
    <w:rPr>
      <w:rFonts w:asciiTheme="minorHAnsi" w:hAnsiTheme="minorHAnsi" w:cstheme="minorHAnsi"/>
      <w:b/>
      <w:bCs w:val="0"/>
      <w:i w:val="0"/>
      <w:iCs/>
      <w:sz w:val="22"/>
      <w:szCs w:val="24"/>
    </w:rPr>
  </w:style>
  <w:style w:type="paragraph" w:customStyle="1" w:styleId="a6">
    <w:name w:val="ΕΝΕΦΕΤ Κενή γραμμή"/>
    <w:basedOn w:val="a"/>
    <w:qFormat/>
    <w:rsid w:val="00304FC3"/>
    <w:pPr>
      <w:spacing w:after="0"/>
      <w:jc w:val="center"/>
    </w:pPr>
    <w:rPr>
      <w:b/>
      <w:sz w:val="22"/>
    </w:rPr>
  </w:style>
  <w:style w:type="character" w:customStyle="1" w:styleId="a7">
    <w:name w:val="ΕΝΕΦΕΤ Αριθμός Πίνακα/ Εικόνας"/>
    <w:basedOn w:val="a5"/>
    <w:uiPriority w:val="1"/>
    <w:qFormat/>
    <w:rsid w:val="00FD2BED"/>
    <w:rPr>
      <w:rFonts w:ascii="Georgia" w:hAnsi="Georgia" w:cstheme="minorHAnsi"/>
      <w:b/>
      <w:bCs w:val="0"/>
      <w:i/>
      <w:sz w:val="20"/>
      <w:szCs w:val="24"/>
    </w:rPr>
  </w:style>
  <w:style w:type="character" w:customStyle="1" w:styleId="-">
    <w:name w:val="ΕΝΕΦΕΤ Σημείωση Πίνακα/ Εικόνας - Τίτλος"/>
    <w:basedOn w:val="a0"/>
    <w:uiPriority w:val="1"/>
    <w:qFormat/>
    <w:rsid w:val="00FD2BED"/>
    <w:rPr>
      <w:i/>
    </w:rPr>
  </w:style>
  <w:style w:type="paragraph" w:styleId="a8">
    <w:name w:val="header"/>
    <w:aliases w:val="ENEFET Header-2"/>
    <w:basedOn w:val="a"/>
    <w:link w:val="Char"/>
    <w:autoRedefine/>
    <w:uiPriority w:val="99"/>
    <w:unhideWhenUsed/>
    <w:qFormat/>
    <w:rsid w:val="009C75E9"/>
    <w:pPr>
      <w:tabs>
        <w:tab w:val="center" w:pos="4513"/>
        <w:tab w:val="right" w:pos="9026"/>
      </w:tabs>
      <w:spacing w:after="0"/>
      <w:jc w:val="center"/>
    </w:pPr>
    <w:rPr>
      <w:rFonts w:asciiTheme="minorHAnsi" w:hAnsiTheme="minorHAnsi" w:cstheme="minorHAnsi"/>
      <w:sz w:val="16"/>
      <w:szCs w:val="16"/>
    </w:rPr>
  </w:style>
  <w:style w:type="character" w:customStyle="1" w:styleId="Char">
    <w:name w:val="Κεφαλίδα Char"/>
    <w:aliases w:val="ENEFET Header-2 Char"/>
    <w:basedOn w:val="a0"/>
    <w:link w:val="a8"/>
    <w:uiPriority w:val="99"/>
    <w:rsid w:val="009C75E9"/>
    <w:rPr>
      <w:rFonts w:cstheme="minorHAnsi"/>
      <w:sz w:val="16"/>
      <w:szCs w:val="16"/>
      <w:lang w:val="el-GR"/>
    </w:rPr>
  </w:style>
  <w:style w:type="paragraph" w:styleId="a9">
    <w:name w:val="Balloon Text"/>
    <w:basedOn w:val="a"/>
    <w:link w:val="Char0"/>
    <w:uiPriority w:val="99"/>
    <w:semiHidden/>
    <w:unhideWhenUsed/>
    <w:rsid w:val="00FB059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FB0590"/>
    <w:rPr>
      <w:rFonts w:ascii="Tahoma" w:hAnsi="Tahoma" w:cs="Tahoma"/>
      <w:sz w:val="16"/>
      <w:szCs w:val="16"/>
      <w:lang w:val="el-GR"/>
    </w:rPr>
  </w:style>
  <w:style w:type="character" w:styleId="-0">
    <w:name w:val="Hyperlink"/>
    <w:basedOn w:val="a0"/>
    <w:uiPriority w:val="99"/>
    <w:unhideWhenUsed/>
    <w:rsid w:val="0014504E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DC5C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ΕΝΕΦΕΤ Περίληψη κείμενο"/>
    <w:basedOn w:val="a"/>
    <w:qFormat/>
    <w:rsid w:val="007B06B7"/>
    <w:pPr>
      <w:tabs>
        <w:tab w:val="left" w:pos="2964"/>
      </w:tabs>
      <w:spacing w:after="0" w:line="240" w:lineRule="exact"/>
      <w:jc w:val="both"/>
    </w:pPr>
    <w:rPr>
      <w:rFonts w:ascii="Georgia" w:hAnsi="Georgia" w:cs="Times New Roman"/>
      <w:sz w:val="20"/>
      <w:szCs w:val="20"/>
    </w:rPr>
  </w:style>
  <w:style w:type="paragraph" w:customStyle="1" w:styleId="a4">
    <w:name w:val="ΕΝΕΦΕΤ Περίληψη Τίτλος"/>
    <w:basedOn w:val="a"/>
    <w:qFormat/>
    <w:rsid w:val="00F36A81"/>
    <w:pPr>
      <w:keepNext/>
      <w:tabs>
        <w:tab w:val="left" w:pos="2964"/>
      </w:tabs>
      <w:spacing w:after="0" w:line="320" w:lineRule="exact"/>
      <w:jc w:val="center"/>
    </w:pPr>
    <w:rPr>
      <w:rFonts w:asciiTheme="minorHAnsi" w:hAnsiTheme="minorHAnsi" w:cstheme="minorHAnsi"/>
      <w:b/>
      <w:szCs w:val="24"/>
    </w:rPr>
  </w:style>
  <w:style w:type="paragraph" w:customStyle="1" w:styleId="ac">
    <w:name w:val="ΕΝΕΦΕΤ Παραγράφος κείμενο"/>
    <w:basedOn w:val="a"/>
    <w:qFormat/>
    <w:rsid w:val="00075DBE"/>
    <w:pPr>
      <w:tabs>
        <w:tab w:val="left" w:pos="284"/>
      </w:tabs>
      <w:spacing w:before="60" w:after="60" w:line="260" w:lineRule="exact"/>
      <w:jc w:val="both"/>
    </w:pPr>
    <w:rPr>
      <w:rFonts w:ascii="Georgia" w:eastAsia="Times New Roman" w:hAnsi="Georgia" w:cs="Arial"/>
      <w:sz w:val="22"/>
      <w:lang w:eastAsia="el-GR"/>
    </w:rPr>
  </w:style>
  <w:style w:type="paragraph" w:customStyle="1" w:styleId="ad">
    <w:name w:val="ΕΝΕΦΕΤ Τίτλος ενότητας"/>
    <w:basedOn w:val="a"/>
    <w:next w:val="a"/>
    <w:qFormat/>
    <w:rsid w:val="00B72847"/>
    <w:pPr>
      <w:tabs>
        <w:tab w:val="left" w:pos="284"/>
      </w:tabs>
      <w:spacing w:line="320" w:lineRule="exact"/>
      <w:jc w:val="both"/>
    </w:pPr>
    <w:rPr>
      <w:rFonts w:asciiTheme="minorHAnsi" w:eastAsia="Calibri" w:hAnsiTheme="minorHAnsi" w:cstheme="minorHAnsi"/>
      <w:b/>
      <w:bCs/>
      <w:szCs w:val="24"/>
    </w:rPr>
  </w:style>
  <w:style w:type="paragraph" w:customStyle="1" w:styleId="ae">
    <w:name w:val="ΕΝΕΦΕΤ Τίτλος άρθρου"/>
    <w:basedOn w:val="a"/>
    <w:qFormat/>
    <w:rsid w:val="00F36A81"/>
    <w:pPr>
      <w:spacing w:after="0" w:line="420" w:lineRule="exact"/>
      <w:jc w:val="center"/>
    </w:pPr>
    <w:rPr>
      <w:rFonts w:asciiTheme="minorHAnsi" w:hAnsiTheme="minorHAnsi" w:cstheme="minorHAnsi"/>
      <w:b/>
      <w:sz w:val="32"/>
      <w:szCs w:val="32"/>
      <w:lang w:val="en-US"/>
    </w:rPr>
  </w:style>
  <w:style w:type="paragraph" w:customStyle="1" w:styleId="-1">
    <w:name w:val="ΕΝΕΦΕΤ Σημείωση Πίνακα/ Εικόνας - κείμενο"/>
    <w:basedOn w:val="a"/>
    <w:qFormat/>
    <w:rsid w:val="00FD2BED"/>
    <w:pPr>
      <w:spacing w:after="0" w:line="220" w:lineRule="exact"/>
      <w:ind w:firstLine="284"/>
      <w:jc w:val="both"/>
    </w:pPr>
    <w:rPr>
      <w:rFonts w:ascii="Georgia" w:eastAsia="Times New Roman" w:hAnsi="Georgia" w:cs="Arial"/>
      <w:iCs/>
      <w:sz w:val="16"/>
      <w:szCs w:val="16"/>
      <w:lang w:val="en-US" w:eastAsia="el-GR"/>
    </w:rPr>
  </w:style>
  <w:style w:type="paragraph" w:customStyle="1" w:styleId="af">
    <w:name w:val="ΕΝΕΦΕΤ Τίτλος Πίνακα/ Εικόνας"/>
    <w:basedOn w:val="a"/>
    <w:qFormat/>
    <w:rsid w:val="00A77EE5"/>
    <w:pPr>
      <w:spacing w:before="120" w:line="240" w:lineRule="exact"/>
      <w:ind w:left="284"/>
      <w:jc w:val="center"/>
    </w:pPr>
    <w:rPr>
      <w:rFonts w:ascii="Georgia" w:hAnsi="Georgia"/>
      <w:sz w:val="20"/>
      <w:szCs w:val="20"/>
    </w:rPr>
  </w:style>
  <w:style w:type="paragraph" w:customStyle="1" w:styleId="af0">
    <w:name w:val="ΕΝΕΦΕΤ Κείμενο επικεφαλίδων πίνακα"/>
    <w:basedOn w:val="a"/>
    <w:qFormat/>
    <w:rsid w:val="00895BFD"/>
    <w:pPr>
      <w:spacing w:after="0" w:line="220" w:lineRule="exact"/>
      <w:jc w:val="center"/>
    </w:pPr>
    <w:rPr>
      <w:rFonts w:ascii="Georgia" w:eastAsia="Calibri" w:hAnsi="Georgia"/>
      <w:bCs/>
      <w:sz w:val="18"/>
      <w:szCs w:val="18"/>
    </w:rPr>
  </w:style>
  <w:style w:type="paragraph" w:customStyle="1" w:styleId="af1">
    <w:name w:val="ΕΝΕΦΕΤ Βιβλιογραφικές αναφορές"/>
    <w:basedOn w:val="a"/>
    <w:qFormat/>
    <w:rsid w:val="007343E9"/>
    <w:pPr>
      <w:spacing w:after="0" w:line="240" w:lineRule="exact"/>
      <w:ind w:left="284" w:hanging="284"/>
      <w:jc w:val="both"/>
    </w:pPr>
    <w:rPr>
      <w:rFonts w:ascii="Georgia" w:eastAsia="Times New Roman" w:hAnsi="Georgia" w:cs="Times New Roman"/>
      <w:color w:val="222222"/>
      <w:sz w:val="20"/>
      <w:szCs w:val="20"/>
      <w:lang w:val="en-US" w:eastAsia="el-GR"/>
    </w:rPr>
  </w:style>
  <w:style w:type="character" w:styleId="-2">
    <w:name w:val="FollowedHyperlink"/>
    <w:basedOn w:val="a0"/>
    <w:uiPriority w:val="99"/>
    <w:semiHidden/>
    <w:unhideWhenUsed/>
    <w:rsid w:val="00611B19"/>
    <w:rPr>
      <w:color w:val="954F72" w:themeColor="followedHyperlink"/>
      <w:u w:val="single"/>
    </w:rPr>
  </w:style>
  <w:style w:type="paragraph" w:customStyle="1" w:styleId="af2">
    <w:name w:val="ΕΝΕΦΕΤ Κείμενο γραμμές πίνακα"/>
    <w:basedOn w:val="a"/>
    <w:qFormat/>
    <w:rsid w:val="00983AC2"/>
    <w:pPr>
      <w:spacing w:after="0" w:line="220" w:lineRule="exact"/>
    </w:pPr>
    <w:rPr>
      <w:rFonts w:ascii="Georgia" w:eastAsia="Calibri" w:hAnsi="Georgia"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E60C79"/>
    <w:rPr>
      <w:sz w:val="16"/>
      <w:szCs w:val="16"/>
    </w:rPr>
  </w:style>
  <w:style w:type="paragraph" w:styleId="af4">
    <w:name w:val="annotation text"/>
    <w:basedOn w:val="a"/>
    <w:link w:val="Char1"/>
    <w:uiPriority w:val="99"/>
    <w:semiHidden/>
    <w:unhideWhenUsed/>
    <w:rsid w:val="00E60C79"/>
    <w:rPr>
      <w:sz w:val="20"/>
      <w:szCs w:val="20"/>
    </w:rPr>
  </w:style>
  <w:style w:type="character" w:customStyle="1" w:styleId="Char1">
    <w:name w:val="Κείμενο σχολίου Char"/>
    <w:basedOn w:val="a0"/>
    <w:link w:val="af4"/>
    <w:uiPriority w:val="99"/>
    <w:semiHidden/>
    <w:rsid w:val="00E60C79"/>
    <w:rPr>
      <w:rFonts w:ascii="Times New Roman" w:hAnsi="Times New Roman"/>
      <w:sz w:val="20"/>
      <w:szCs w:val="20"/>
      <w:lang w:val="el-GR"/>
    </w:rPr>
  </w:style>
  <w:style w:type="paragraph" w:styleId="af5">
    <w:name w:val="annotation subject"/>
    <w:basedOn w:val="af4"/>
    <w:next w:val="af4"/>
    <w:link w:val="Char2"/>
    <w:uiPriority w:val="99"/>
    <w:semiHidden/>
    <w:unhideWhenUsed/>
    <w:rsid w:val="00E60C79"/>
    <w:rPr>
      <w:b/>
      <w:bCs/>
    </w:rPr>
  </w:style>
  <w:style w:type="character" w:customStyle="1" w:styleId="Char2">
    <w:name w:val="Θέμα σχολίου Char"/>
    <w:basedOn w:val="Char1"/>
    <w:link w:val="af5"/>
    <w:uiPriority w:val="99"/>
    <w:semiHidden/>
    <w:rsid w:val="00E60C79"/>
    <w:rPr>
      <w:rFonts w:ascii="Times New Roman" w:hAnsi="Times New Roman"/>
      <w:b/>
      <w:bCs/>
      <w:sz w:val="20"/>
      <w:szCs w:val="20"/>
      <w:lang w:val="el-GR"/>
    </w:rPr>
  </w:style>
  <w:style w:type="paragraph" w:styleId="af6">
    <w:name w:val="footnote text"/>
    <w:basedOn w:val="a"/>
    <w:link w:val="Char3"/>
    <w:uiPriority w:val="99"/>
    <w:semiHidden/>
    <w:unhideWhenUsed/>
    <w:rsid w:val="009D5AC5"/>
    <w:pPr>
      <w:spacing w:after="0"/>
    </w:pPr>
    <w:rPr>
      <w:rFonts w:ascii="Calibri" w:eastAsia="Times New Roman" w:hAnsi="Calibri" w:cs="Times New Roman"/>
      <w:sz w:val="20"/>
      <w:szCs w:val="20"/>
      <w:lang w:eastAsia="el-GR"/>
    </w:rPr>
  </w:style>
  <w:style w:type="character" w:customStyle="1" w:styleId="Char3">
    <w:name w:val="Κείμενο υποσημείωσης Char"/>
    <w:basedOn w:val="a0"/>
    <w:link w:val="af6"/>
    <w:uiPriority w:val="99"/>
    <w:semiHidden/>
    <w:rsid w:val="009D5AC5"/>
    <w:rPr>
      <w:rFonts w:ascii="Calibri" w:eastAsia="Times New Roman" w:hAnsi="Calibri" w:cs="Times New Roman"/>
      <w:sz w:val="20"/>
      <w:szCs w:val="20"/>
      <w:lang w:val="el-GR" w:eastAsia="el-GR"/>
    </w:rPr>
  </w:style>
  <w:style w:type="character" w:styleId="af7">
    <w:name w:val="footnote reference"/>
    <w:basedOn w:val="a0"/>
    <w:uiPriority w:val="99"/>
    <w:semiHidden/>
    <w:unhideWhenUsed/>
    <w:rsid w:val="009D5AC5"/>
    <w:rPr>
      <w:vertAlign w:val="superscript"/>
    </w:rPr>
  </w:style>
  <w:style w:type="paragraph" w:customStyle="1" w:styleId="af8">
    <w:name w:val="ΕΝΕΦΕΤ Ονόματα Συγγραφέων"/>
    <w:basedOn w:val="a4"/>
    <w:qFormat/>
    <w:rsid w:val="00460BE5"/>
    <w:rPr>
      <w:sz w:val="28"/>
      <w:szCs w:val="28"/>
    </w:rPr>
  </w:style>
  <w:style w:type="paragraph" w:customStyle="1" w:styleId="af9">
    <w:name w:val="ΕΝΕΦΕΤ Λέξεις κλειδιά κείμενο"/>
    <w:basedOn w:val="a"/>
    <w:next w:val="a"/>
    <w:qFormat/>
    <w:rsid w:val="00460BE5"/>
    <w:pPr>
      <w:tabs>
        <w:tab w:val="left" w:pos="284"/>
        <w:tab w:val="left" w:pos="2964"/>
      </w:tabs>
      <w:spacing w:after="0" w:line="240" w:lineRule="exact"/>
      <w:ind w:firstLine="284"/>
      <w:jc w:val="both"/>
    </w:pPr>
    <w:rPr>
      <w:rFonts w:ascii="Georgia" w:hAnsi="Georgia" w:cs="Times New Roman"/>
      <w:sz w:val="20"/>
      <w:szCs w:val="20"/>
    </w:rPr>
  </w:style>
  <w:style w:type="character" w:customStyle="1" w:styleId="afa">
    <w:name w:val="ΕΝΕΦΕΤ Λέξεις κλειδιά"/>
    <w:uiPriority w:val="1"/>
    <w:qFormat/>
    <w:rsid w:val="003D2A49"/>
  </w:style>
  <w:style w:type="character" w:customStyle="1" w:styleId="a5">
    <w:name w:val="ΕΝΕΦΕΤ Λέξεις Κλειδιά Τίτλος"/>
    <w:basedOn w:val="a0"/>
    <w:uiPriority w:val="1"/>
    <w:qFormat/>
    <w:rsid w:val="007B06B7"/>
    <w:rPr>
      <w:rFonts w:asciiTheme="minorHAnsi" w:hAnsiTheme="minorHAnsi" w:cstheme="minorHAnsi"/>
      <w:b/>
      <w:bCs/>
      <w:i/>
      <w:sz w:val="24"/>
      <w:szCs w:val="24"/>
    </w:rPr>
  </w:style>
  <w:style w:type="paragraph" w:customStyle="1" w:styleId="1">
    <w:name w:val="ΕΝΕΦΕΤ 1ος υπότιτλος"/>
    <w:basedOn w:val="a"/>
    <w:next w:val="a"/>
    <w:qFormat/>
    <w:rsid w:val="00F36A81"/>
    <w:pPr>
      <w:spacing w:line="280" w:lineRule="exact"/>
    </w:pPr>
    <w:rPr>
      <w:rFonts w:asciiTheme="minorHAnsi" w:eastAsia="Times New Roman" w:hAnsiTheme="minorHAnsi" w:cstheme="minorHAnsi"/>
      <w:b/>
      <w:bCs/>
      <w:iCs/>
      <w:color w:val="000000"/>
      <w:sz w:val="22"/>
      <w:lang w:eastAsia="el-GR"/>
    </w:rPr>
  </w:style>
  <w:style w:type="paragraph" w:customStyle="1" w:styleId="email">
    <w:name w:val="ΕΝΕΦΕΤ email επικοινωνίας"/>
    <w:basedOn w:val="a3"/>
    <w:qFormat/>
    <w:rsid w:val="007B06B7"/>
    <w:rPr>
      <w:i/>
      <w:iCs/>
    </w:rPr>
  </w:style>
  <w:style w:type="paragraph" w:styleId="afb">
    <w:name w:val="footer"/>
    <w:basedOn w:val="a"/>
    <w:link w:val="Char4"/>
    <w:uiPriority w:val="99"/>
    <w:unhideWhenUsed/>
    <w:rsid w:val="007B06B7"/>
    <w:pPr>
      <w:tabs>
        <w:tab w:val="center" w:pos="4513"/>
        <w:tab w:val="right" w:pos="9026"/>
      </w:tabs>
      <w:spacing w:after="0"/>
    </w:pPr>
  </w:style>
  <w:style w:type="character" w:customStyle="1" w:styleId="Char4">
    <w:name w:val="Υποσέλιδο Char"/>
    <w:basedOn w:val="a0"/>
    <w:link w:val="afb"/>
    <w:uiPriority w:val="99"/>
    <w:rsid w:val="007B06B7"/>
    <w:rPr>
      <w:rFonts w:ascii="Times New Roman" w:hAnsi="Times New Roman"/>
      <w:sz w:val="24"/>
      <w:lang w:val="el-GR"/>
    </w:rPr>
  </w:style>
  <w:style w:type="paragraph" w:customStyle="1" w:styleId="ENEFETHeader-1">
    <w:name w:val="ENEFET Header-1"/>
    <w:basedOn w:val="a8"/>
    <w:autoRedefine/>
    <w:qFormat/>
    <w:rsid w:val="009C75E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33225/jbse/14.13.1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0950069031000161471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0763-020-10120-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23735082.2020.1750674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002/tea.1013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\AppData\Local\Temp\1f68dce1-1030-4078-bb14-e881e91885d3_14&#959;%20&#917;&#925;&#917;&#934;&#917;&#932;%20Template.dotx.zip.5d3\14&#9580;&#9488;%20&#9580;&#935;&#9580;&#950;&#9580;&#935;&#9580;&#959;&#9580;&#935;&#9580;&#957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D4B4-AE8C-44E1-ADA6-EAE5005D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14╬┐ ╬Χ╬ζ╬Χ╬ο╬Χ╬ν Template</Template>
  <TotalTime>282</TotalTime>
  <Pages>3</Pages>
  <Words>728</Words>
  <Characters>3937</Characters>
  <Application>Microsoft Office Word</Application>
  <DocSecurity>0</DocSecurity>
  <Lines>32</Lines>
  <Paragraphs>9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3</cp:revision>
  <cp:lastPrinted>2025-01-15T12:08:00Z</cp:lastPrinted>
  <dcterms:created xsi:type="dcterms:W3CDTF">2025-10-25T11:05:00Z</dcterms:created>
  <dcterms:modified xsi:type="dcterms:W3CDTF">2025-10-26T09:17:00Z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1d0aa988115beb209d8fb0295b48215f1ce4717f8834730c05ec376468af70c9</vt:lpwstr>
  </property>
</Properties>
</file>